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7EADA" w14:textId="06071EC5" w:rsidR="00BF78A7" w:rsidRDefault="00F97F09">
      <w:r>
        <w:rPr>
          <w:noProof/>
          <w:lang w:val="en-GB" w:eastAsia="en-GB"/>
        </w:rPr>
        <mc:AlternateContent>
          <mc:Choice Requires="wps">
            <w:drawing>
              <wp:anchor distT="0" distB="0" distL="114300" distR="114300" simplePos="0" relativeHeight="251669504" behindDoc="0" locked="0" layoutInCell="1" allowOverlap="1" wp14:anchorId="4723B538" wp14:editId="2372CBF4">
                <wp:simplePos x="0" y="0"/>
                <wp:positionH relativeFrom="column">
                  <wp:posOffset>4914900</wp:posOffset>
                </wp:positionH>
                <wp:positionV relativeFrom="paragraph">
                  <wp:posOffset>608965</wp:posOffset>
                </wp:positionV>
                <wp:extent cx="4942205" cy="1485900"/>
                <wp:effectExtent l="0" t="0" r="0" b="1270"/>
                <wp:wrapSquare wrapText="bothSides"/>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110CF" w14:textId="77777777" w:rsidR="00BF78A7" w:rsidRPr="00D17E23" w:rsidRDefault="00BF78A7" w:rsidP="007D295C">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Kultūros vertybių  kiekis Lietuvos Respublikos teritorijoje, savivaldybių teritorijose </w:t>
                            </w:r>
                            <w:r w:rsidR="003E12E8" w:rsidRPr="00D17E23">
                              <w:rPr>
                                <w:rFonts w:ascii="Arial" w:hAnsi="Arial" w:cs="Arial"/>
                                <w:color w:val="000000"/>
                                <w:sz w:val="20"/>
                                <w:szCs w:val="20"/>
                                <w:lang w:eastAsia="lt-LT"/>
                              </w:rPr>
                              <w:t xml:space="preserve"> </w:t>
                            </w:r>
                            <w:r w:rsidRPr="00D17E23">
                              <w:rPr>
                                <w:rFonts w:ascii="Arial" w:hAnsi="Arial" w:cs="Arial"/>
                                <w:color w:val="000000"/>
                                <w:sz w:val="20"/>
                                <w:szCs w:val="20"/>
                                <w:lang w:eastAsia="lt-LT"/>
                              </w:rPr>
                              <w:t>(vnt. ir vnt./km²)</w:t>
                            </w:r>
                            <w:r w:rsidR="003E12E8" w:rsidRPr="00D17E23">
                              <w:rPr>
                                <w:rFonts w:ascii="Arial" w:hAnsi="Arial" w:cs="Arial"/>
                                <w:color w:val="000000"/>
                                <w:sz w:val="20"/>
                                <w:szCs w:val="20"/>
                                <w:lang w:eastAsia="lt-LT"/>
                              </w:rPr>
                              <w:t>.</w:t>
                            </w:r>
                          </w:p>
                          <w:p w14:paraId="744E93D6" w14:textId="77777777" w:rsidR="00BF78A7" w:rsidRPr="00D17E23" w:rsidRDefault="00BF78A7" w:rsidP="007D295C">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vertybių tvarkybai skirtos biudžetinės lėšos (Eur)</w:t>
                            </w:r>
                            <w:r w:rsidR="003E12E8" w:rsidRPr="00D17E23">
                              <w:rPr>
                                <w:rFonts w:ascii="Arial" w:hAnsi="Arial" w:cs="Arial"/>
                                <w:color w:val="000000"/>
                                <w:sz w:val="20"/>
                                <w:szCs w:val="20"/>
                                <w:lang w:eastAsia="lt-LT"/>
                              </w:rPr>
                              <w:t>.</w:t>
                            </w:r>
                          </w:p>
                          <w:p w14:paraId="058A7341" w14:textId="77777777" w:rsidR="00BF78A7" w:rsidRPr="00D17E23" w:rsidRDefault="00BF78A7" w:rsidP="007D295C">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paveldo teritorinė apsauga (parengti ir rengiami kultūros paveldo apsaugos specialieji planai, kultūrinių draustinių tvarkymo planai, vnt.)</w:t>
                            </w:r>
                            <w:r w:rsidR="003E12E8" w:rsidRPr="00D17E23">
                              <w:rPr>
                                <w:rFonts w:ascii="Arial" w:hAnsi="Arial" w:cs="Arial"/>
                                <w:color w:val="000000"/>
                                <w:sz w:val="20"/>
                                <w:szCs w:val="20"/>
                                <w:lang w:eastAsia="lt-LT"/>
                              </w:rPr>
                              <w:t>.</w:t>
                            </w:r>
                          </w:p>
                          <w:p w14:paraId="2B74377E" w14:textId="77777777" w:rsidR="00BF78A7" w:rsidRPr="00D17E23" w:rsidRDefault="00BF78A7" w:rsidP="007D295C">
                            <w:pPr>
                              <w:numPr>
                                <w:ilvl w:val="0"/>
                                <w:numId w:val="27"/>
                              </w:numPr>
                              <w:spacing w:after="20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Dvarų ir dvarų sodybų, etnokultūrinio paveldo apsauga bei pritaikymas visuomenės poreikiamas (vnt.)</w:t>
                            </w:r>
                            <w:r w:rsidR="003E12E8" w:rsidRPr="00D17E23">
                              <w:rPr>
                                <w:rFonts w:ascii="Arial" w:hAnsi="Arial" w:cs="Arial"/>
                                <w:color w:val="000000"/>
                                <w:sz w:val="20"/>
                                <w:szCs w:val="20"/>
                                <w:lang w:eastAsia="lt-LT"/>
                              </w:rPr>
                              <w:t>.</w:t>
                            </w:r>
                          </w:p>
                          <w:p w14:paraId="24819D10" w14:textId="77777777" w:rsidR="00BF78A7" w:rsidRPr="007D295C" w:rsidRDefault="00BF78A7" w:rsidP="007D29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3B538" id="_x0000_t202" coordsize="21600,21600" o:spt="202" path="m,l,21600r21600,l21600,xe">
                <v:stroke joinstyle="miter"/>
                <v:path gradientshapeok="t" o:connecttype="rect"/>
              </v:shapetype>
              <v:shape id="Text Box 7" o:spid="_x0000_s1026" type="#_x0000_t202" style="position:absolute;margin-left:387pt;margin-top:47.95pt;width:389.1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GPuAIAALs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" filled="f" stroked="f">
                <v:textbox>
                  <w:txbxContent>
                    <w:p w14:paraId="2BE110CF" w14:textId="77777777" w:rsidR="00BF78A7" w:rsidRPr="00D17E23" w:rsidRDefault="00BF78A7" w:rsidP="007D295C">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Kultūros vertybių  kiekis Lietuvos Respublikos teritorijoje, savivaldybių teritorijose </w:t>
                      </w:r>
                      <w:r w:rsidR="003E12E8" w:rsidRPr="00D17E23">
                        <w:rPr>
                          <w:rFonts w:ascii="Arial" w:hAnsi="Arial" w:cs="Arial"/>
                          <w:color w:val="000000"/>
                          <w:sz w:val="20"/>
                          <w:szCs w:val="20"/>
                          <w:lang w:eastAsia="lt-LT"/>
                        </w:rPr>
                        <w:t xml:space="preserve"> </w:t>
                      </w:r>
                      <w:r w:rsidRPr="00D17E23">
                        <w:rPr>
                          <w:rFonts w:ascii="Arial" w:hAnsi="Arial" w:cs="Arial"/>
                          <w:color w:val="000000"/>
                          <w:sz w:val="20"/>
                          <w:szCs w:val="20"/>
                          <w:lang w:eastAsia="lt-LT"/>
                        </w:rPr>
                        <w:t>(vnt. ir vnt./km²)</w:t>
                      </w:r>
                      <w:r w:rsidR="003E12E8" w:rsidRPr="00D17E23">
                        <w:rPr>
                          <w:rFonts w:ascii="Arial" w:hAnsi="Arial" w:cs="Arial"/>
                          <w:color w:val="000000"/>
                          <w:sz w:val="20"/>
                          <w:szCs w:val="20"/>
                          <w:lang w:eastAsia="lt-LT"/>
                        </w:rPr>
                        <w:t>.</w:t>
                      </w:r>
                    </w:p>
                    <w:p w14:paraId="744E93D6" w14:textId="77777777" w:rsidR="00BF78A7" w:rsidRPr="00D17E23" w:rsidRDefault="00BF78A7" w:rsidP="007D295C">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vertybių tvarkybai skirtos biudžetinės lėšos (Eur)</w:t>
                      </w:r>
                      <w:r w:rsidR="003E12E8" w:rsidRPr="00D17E23">
                        <w:rPr>
                          <w:rFonts w:ascii="Arial" w:hAnsi="Arial" w:cs="Arial"/>
                          <w:color w:val="000000"/>
                          <w:sz w:val="20"/>
                          <w:szCs w:val="20"/>
                          <w:lang w:eastAsia="lt-LT"/>
                        </w:rPr>
                        <w:t>.</w:t>
                      </w:r>
                    </w:p>
                    <w:p w14:paraId="058A7341" w14:textId="77777777" w:rsidR="00BF78A7" w:rsidRPr="00D17E23" w:rsidRDefault="00BF78A7" w:rsidP="007D295C">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paveldo teritorinė apsauga (parengti ir rengiami kultūros paveldo apsaugos specialieji planai, kultūrinių draustinių tvarkymo planai, vnt.)</w:t>
                      </w:r>
                      <w:r w:rsidR="003E12E8" w:rsidRPr="00D17E23">
                        <w:rPr>
                          <w:rFonts w:ascii="Arial" w:hAnsi="Arial" w:cs="Arial"/>
                          <w:color w:val="000000"/>
                          <w:sz w:val="20"/>
                          <w:szCs w:val="20"/>
                          <w:lang w:eastAsia="lt-LT"/>
                        </w:rPr>
                        <w:t>.</w:t>
                      </w:r>
                    </w:p>
                    <w:p w14:paraId="2B74377E" w14:textId="77777777" w:rsidR="00BF78A7" w:rsidRPr="00D17E23" w:rsidRDefault="00BF78A7" w:rsidP="007D295C">
                      <w:pPr>
                        <w:numPr>
                          <w:ilvl w:val="0"/>
                          <w:numId w:val="27"/>
                        </w:numPr>
                        <w:spacing w:after="20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Dvarų ir dvarų sodybų, etnokultūrinio paveldo apsauga bei pritaikymas visuomenės poreikiamas (vnt.)</w:t>
                      </w:r>
                      <w:r w:rsidR="003E12E8" w:rsidRPr="00D17E23">
                        <w:rPr>
                          <w:rFonts w:ascii="Arial" w:hAnsi="Arial" w:cs="Arial"/>
                          <w:color w:val="000000"/>
                          <w:sz w:val="20"/>
                          <w:szCs w:val="20"/>
                          <w:lang w:eastAsia="lt-LT"/>
                        </w:rPr>
                        <w:t>.</w:t>
                      </w:r>
                    </w:p>
                    <w:p w14:paraId="24819D10" w14:textId="77777777" w:rsidR="00BF78A7" w:rsidRPr="007D295C" w:rsidRDefault="00BF78A7" w:rsidP="007D295C"/>
                  </w:txbxContent>
                </v:textbox>
                <w10:wrap type="square"/>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3FEBEEA0" wp14:editId="5533EE75">
                <wp:simplePos x="0" y="0"/>
                <wp:positionH relativeFrom="column">
                  <wp:posOffset>4845685</wp:posOffset>
                </wp:positionH>
                <wp:positionV relativeFrom="paragraph">
                  <wp:posOffset>201930</wp:posOffset>
                </wp:positionV>
                <wp:extent cx="3895725" cy="276225"/>
                <wp:effectExtent l="3175" t="1270" r="0" b="0"/>
                <wp:wrapSquare wrapText="bothSides"/>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6225"/>
                        </a:xfrm>
                        <a:prstGeom prst="rect">
                          <a:avLst/>
                        </a:prstGeom>
                        <a:solidFill>
                          <a:srgbClr val="F0F8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6CA6E" w14:textId="77777777" w:rsidR="00BF78A7" w:rsidRPr="00B01020" w:rsidRDefault="00BF78A7" w:rsidP="00B01020">
                            <w:pPr>
                              <w:rPr>
                                <w:rFonts w:ascii="Myriad Pro" w:hAnsi="Myriad Pro" w:cs="Myriad Pro"/>
                              </w:rPr>
                            </w:pPr>
                            <w:r>
                              <w:rPr>
                                <w:rFonts w:ascii="Myriad Pro" w:hAnsi="Myriad Pro" w:cs="Myriad Pro"/>
                                <w:b/>
                                <w:bCs/>
                                <w:color w:val="000000"/>
                              </w:rPr>
                              <w:t>4</w:t>
                            </w:r>
                            <w:r w:rsidRPr="00B01020">
                              <w:rPr>
                                <w:rFonts w:ascii="Myriad Pro" w:hAnsi="Myriad Pro" w:cs="Myriad Pro"/>
                                <w:b/>
                                <w:bCs/>
                                <w:color w:val="000000"/>
                              </w:rPr>
                              <w:t>. PAGRINDINIAI NAUDOJAMI RODIKLIAI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BEEA0" id="Text Box 3" o:spid="_x0000_s1027" type="#_x0000_t202" style="position:absolute;margin-left:381.55pt;margin-top:15.9pt;width:306.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" fillcolor="#f0f8de" stroked="f">
                <v:textbox>
                  <w:txbxContent>
                    <w:p w14:paraId="2FD6CA6E" w14:textId="77777777" w:rsidR="00BF78A7" w:rsidRPr="00B01020" w:rsidRDefault="00BF78A7" w:rsidP="00B01020">
                      <w:pPr>
                        <w:rPr>
                          <w:rFonts w:ascii="Myriad Pro" w:hAnsi="Myriad Pro" w:cs="Myriad Pro"/>
                        </w:rPr>
                      </w:pPr>
                      <w:r>
                        <w:rPr>
                          <w:rFonts w:ascii="Myriad Pro" w:hAnsi="Myriad Pro" w:cs="Myriad Pro"/>
                          <w:b/>
                          <w:bCs/>
                          <w:color w:val="000000"/>
                        </w:rPr>
                        <w:t>4</w:t>
                      </w:r>
                      <w:r w:rsidRPr="00B01020">
                        <w:rPr>
                          <w:rFonts w:ascii="Myriad Pro" w:hAnsi="Myriad Pro" w:cs="Myriad Pro"/>
                          <w:b/>
                          <w:bCs/>
                          <w:color w:val="000000"/>
                        </w:rPr>
                        <w:t>. PAGRINDINIAI NAUDOJAMI RODIKLIAI</w:t>
                      </w:r>
                    </w:p>
                  </w:txbxContent>
                </v:textbox>
                <w10:wrap type="square"/>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592E3C53" wp14:editId="2CA2EB34">
                <wp:simplePos x="0" y="0"/>
                <wp:positionH relativeFrom="page">
                  <wp:posOffset>5391150</wp:posOffset>
                </wp:positionH>
                <wp:positionV relativeFrom="page">
                  <wp:posOffset>156845</wp:posOffset>
                </wp:positionV>
                <wp:extent cx="5146040" cy="7242175"/>
                <wp:effectExtent l="9525" t="13970" r="16510" b="11430"/>
                <wp:wrapNone/>
                <wp:docPr id="30" name="472 stačiakampi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6040" cy="7242175"/>
                        </a:xfrm>
                        <a:prstGeom prst="rect">
                          <a:avLst/>
                        </a:prstGeom>
                        <a:noFill/>
                        <a:ln w="15875" cap="rnd">
                          <a:solidFill>
                            <a:srgbClr val="92C527"/>
                          </a:solidFill>
                          <a:miter lim="800000"/>
                          <a:headEnd/>
                          <a:tailEnd/>
                        </a:ln>
                        <a:extLst>
                          <a:ext uri="{909E8E84-426E-40DD-AFC4-6F175D3DCCD1}">
                            <a14:hiddenFill xmlns:a14="http://schemas.microsoft.com/office/drawing/2010/main">
                              <a:solidFill>
                                <a:srgbClr val="FFFFFF"/>
                              </a:solidFill>
                            </a14:hiddenFill>
                          </a:ext>
                        </a:extLst>
                      </wps:spPr>
                      <wps:txbx>
                        <w:txbxContent>
                          <w:p w14:paraId="2494AF0C" w14:textId="77777777" w:rsidR="00BF78A7" w:rsidRDefault="00BF78A7" w:rsidP="00565630"/>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2E3C53" id="472 stačiakampis" o:spid="_x0000_s1028" style="position:absolute;margin-left:424.5pt;margin-top:12.35pt;width:405.2pt;height:570.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" filled="f" strokecolor="#92c527" strokeweight="1.25pt">
                <v:stroke endcap="round"/>
                <v:path arrowok="t"/>
                <v:textbox inset="14.4pt,,14.4pt">
                  <w:txbxContent>
                    <w:p w14:paraId="2494AF0C" w14:textId="77777777" w:rsidR="00BF78A7" w:rsidRDefault="00BF78A7" w:rsidP="00565630"/>
                  </w:txbxContent>
                </v:textbox>
                <w10:wrap anchorx="page" anchory="page"/>
              </v:rect>
            </w:pict>
          </mc:Fallback>
        </mc:AlternateContent>
      </w:r>
      <w:r>
        <w:rPr>
          <w:noProof/>
          <w:lang w:val="en-GB" w:eastAsia="en-GB"/>
        </w:rPr>
        <mc:AlternateContent>
          <mc:Choice Requires="wps">
            <w:drawing>
              <wp:anchor distT="0" distB="0" distL="114300" distR="114300" simplePos="0" relativeHeight="251645952" behindDoc="0" locked="0" layoutInCell="1" allowOverlap="1" wp14:anchorId="5DCD31F0" wp14:editId="466C0350">
                <wp:simplePos x="0" y="0"/>
                <wp:positionH relativeFrom="page">
                  <wp:posOffset>180975</wp:posOffset>
                </wp:positionH>
                <wp:positionV relativeFrom="page">
                  <wp:posOffset>159385</wp:posOffset>
                </wp:positionV>
                <wp:extent cx="5089525" cy="7242175"/>
                <wp:effectExtent l="9525" t="16510" r="15875" b="889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9525" cy="7242175"/>
                        </a:xfrm>
                        <a:prstGeom prst="rect">
                          <a:avLst/>
                        </a:prstGeom>
                        <a:noFill/>
                        <a:ln w="15875" cap="rnd">
                          <a:solidFill>
                            <a:srgbClr val="92C527"/>
                          </a:solidFill>
                          <a:miter lim="800000"/>
                          <a:headEnd/>
                          <a:tailEnd/>
                        </a:ln>
                        <a:extLst>
                          <a:ext uri="{909E8E84-426E-40DD-AFC4-6F175D3DCCD1}">
                            <a14:hiddenFill xmlns:a14="http://schemas.microsoft.com/office/drawing/2010/main">
                              <a:solidFill>
                                <a:srgbClr val="FFFFFF"/>
                              </a:solidFill>
                            </a14:hiddenFill>
                          </a:ext>
                        </a:extLst>
                      </wps:spPr>
                      <wps:txbx>
                        <w:txbxContent>
                          <w:p w14:paraId="29CA78E9" w14:textId="77777777" w:rsidR="00BF78A7" w:rsidRPr="00AC017D" w:rsidRDefault="00BF78A7" w:rsidP="00AC017D"/>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CD31F0" id="Rectangle 4" o:spid="_x0000_s1029" style="position:absolute;margin-left:14.25pt;margin-top:12.55pt;width:400.75pt;height:570.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" filled="f" strokecolor="#92c527" strokeweight="1.25pt">
                <v:stroke endcap="round"/>
                <v:path arrowok="t"/>
                <v:textbox inset="14.4pt,,14.4pt">
                  <w:txbxContent>
                    <w:p w14:paraId="29CA78E9" w14:textId="77777777" w:rsidR="00BF78A7" w:rsidRPr="00AC017D" w:rsidRDefault="00BF78A7" w:rsidP="00AC017D"/>
                  </w:txbxContent>
                </v:textbox>
                <w10:wrap anchorx="page" anchory="page"/>
              </v:rect>
            </w:pict>
          </mc:Fallback>
        </mc:AlternateContent>
      </w:r>
      <w:r>
        <w:rPr>
          <w:noProof/>
          <w:lang w:val="en-GB" w:eastAsia="en-GB"/>
        </w:rPr>
        <mc:AlternateContent>
          <mc:Choice Requires="wps">
            <w:drawing>
              <wp:anchor distT="0" distB="0" distL="114300" distR="114300" simplePos="0" relativeHeight="251653120" behindDoc="0" locked="0" layoutInCell="1" allowOverlap="1" wp14:anchorId="2401B2B5" wp14:editId="3FC00110">
                <wp:simplePos x="0" y="0"/>
                <wp:positionH relativeFrom="column">
                  <wp:posOffset>379730</wp:posOffset>
                </wp:positionH>
                <wp:positionV relativeFrom="paragraph">
                  <wp:posOffset>10160</wp:posOffset>
                </wp:positionV>
                <wp:extent cx="4164965" cy="1028700"/>
                <wp:effectExtent l="4445" t="0" r="2540" b="0"/>
                <wp:wrapSquare wrapText="bothSides"/>
                <wp:docPr id="2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9FC1A" w14:textId="77777777" w:rsidR="00BF78A7" w:rsidRPr="00F03D6C" w:rsidRDefault="00BF78A7" w:rsidP="00781B5D">
                            <w:pPr>
                              <w:spacing w:line="240" w:lineRule="auto"/>
                              <w:rPr>
                                <w:rFonts w:ascii="Myriad Pro" w:hAnsi="Myriad Pro" w:cs="Myriad Pro"/>
                                <w:b/>
                                <w:bCs/>
                                <w:sz w:val="24"/>
                                <w:szCs w:val="24"/>
                              </w:rPr>
                            </w:pPr>
                            <w:r w:rsidRPr="00F03D6C">
                              <w:rPr>
                                <w:rFonts w:ascii="Myriad Pro" w:hAnsi="Myriad Pro" w:cs="Myriad Pro"/>
                                <w:b/>
                                <w:bCs/>
                                <w:sz w:val="24"/>
                                <w:szCs w:val="24"/>
                              </w:rPr>
                              <w:t>LIETUVOS RESPUBLIKOS TERITORIJOS BENDRASIS PLANAS</w:t>
                            </w:r>
                          </w:p>
                          <w:p w14:paraId="0599593A" w14:textId="77777777" w:rsidR="00BF78A7" w:rsidRPr="00F03D6C" w:rsidRDefault="00BF78A7" w:rsidP="00781B5D">
                            <w:pPr>
                              <w:spacing w:line="240" w:lineRule="auto"/>
                              <w:rPr>
                                <w:rFonts w:ascii="Myriad Pro" w:hAnsi="Myriad Pro" w:cs="Myriad Pro"/>
                                <w:b/>
                                <w:bCs/>
                                <w:sz w:val="24"/>
                                <w:szCs w:val="24"/>
                              </w:rPr>
                            </w:pPr>
                            <w:r w:rsidRPr="00F03D6C">
                              <w:rPr>
                                <w:rFonts w:ascii="Myriad Pro Baltic" w:hAnsi="Myriad Pro Baltic" w:cs="Myriad Pro Baltic"/>
                                <w:b/>
                                <w:bCs/>
                                <w:sz w:val="24"/>
                                <w:szCs w:val="24"/>
                              </w:rPr>
                              <w:t>ESAMOS BŪKLĖS ĮVERTINIMAS</w:t>
                            </w:r>
                          </w:p>
                          <w:p w14:paraId="6700A922" w14:textId="77777777" w:rsidR="00BF78A7" w:rsidRPr="00F03D6C" w:rsidRDefault="00BF78A7" w:rsidP="00D111FF">
                            <w:pPr>
                              <w:rPr>
                                <w:rFonts w:ascii="Myriad Pro" w:hAnsi="Myriad Pro" w:cs="Myriad Pro"/>
                                <w:b/>
                                <w:bCs/>
                                <w:sz w:val="24"/>
                                <w:szCs w:val="24"/>
                              </w:rPr>
                            </w:pPr>
                            <w:r w:rsidRPr="00F03D6C">
                              <w:rPr>
                                <w:rFonts w:ascii="Myriad Pro" w:hAnsi="Myriad Pro" w:cs="Myriad Pro"/>
                                <w:b/>
                                <w:bCs/>
                                <w:sz w:val="24"/>
                                <w:szCs w:val="24"/>
                              </w:rPr>
                              <w:t>II forumas „Gyvybingi miestai ir regionai“</w:t>
                            </w:r>
                          </w:p>
                          <w:p w14:paraId="1F657DDB" w14:textId="77777777" w:rsidR="00BF78A7" w:rsidRPr="00F03D6C" w:rsidRDefault="00BF78A7" w:rsidP="00D111FF">
                            <w:pPr>
                              <w:rPr>
                                <w:b/>
                                <w:bCs/>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B2B5" id="2 teksto laukas" o:spid="_x0000_s1030" type="#_x0000_t202" style="position:absolute;margin-left:29.9pt;margin-top:.8pt;width:327.95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" filled="f" stroked="f">
                <v:textbox>
                  <w:txbxContent>
                    <w:p w14:paraId="6189FC1A" w14:textId="77777777" w:rsidR="00BF78A7" w:rsidRPr="00F03D6C" w:rsidRDefault="00BF78A7" w:rsidP="00781B5D">
                      <w:pPr>
                        <w:spacing w:line="240" w:lineRule="auto"/>
                        <w:rPr>
                          <w:rFonts w:ascii="Myriad Pro" w:hAnsi="Myriad Pro" w:cs="Myriad Pro"/>
                          <w:b/>
                          <w:bCs/>
                          <w:sz w:val="24"/>
                          <w:szCs w:val="24"/>
                        </w:rPr>
                      </w:pPr>
                      <w:r w:rsidRPr="00F03D6C">
                        <w:rPr>
                          <w:rFonts w:ascii="Myriad Pro" w:hAnsi="Myriad Pro" w:cs="Myriad Pro"/>
                          <w:b/>
                          <w:bCs/>
                          <w:sz w:val="24"/>
                          <w:szCs w:val="24"/>
                        </w:rPr>
                        <w:t>LIETUVOS RESPUBLIKOS TERITORIJOS BENDRASIS PLANAS</w:t>
                      </w:r>
                    </w:p>
                    <w:p w14:paraId="0599593A" w14:textId="77777777" w:rsidR="00BF78A7" w:rsidRPr="00F03D6C" w:rsidRDefault="00BF78A7" w:rsidP="00781B5D">
                      <w:pPr>
                        <w:spacing w:line="240" w:lineRule="auto"/>
                        <w:rPr>
                          <w:rFonts w:ascii="Myriad Pro" w:hAnsi="Myriad Pro" w:cs="Myriad Pro"/>
                          <w:b/>
                          <w:bCs/>
                          <w:sz w:val="24"/>
                          <w:szCs w:val="24"/>
                        </w:rPr>
                      </w:pPr>
                      <w:r w:rsidRPr="00F03D6C">
                        <w:rPr>
                          <w:rFonts w:ascii="Myriad Pro Baltic" w:hAnsi="Myriad Pro Baltic" w:cs="Myriad Pro Baltic"/>
                          <w:b/>
                          <w:bCs/>
                          <w:sz w:val="24"/>
                          <w:szCs w:val="24"/>
                        </w:rPr>
                        <w:t>ESAMOS BŪKLĖS ĮVERTINIMAS</w:t>
                      </w:r>
                    </w:p>
                    <w:p w14:paraId="6700A922" w14:textId="77777777" w:rsidR="00BF78A7" w:rsidRPr="00F03D6C" w:rsidRDefault="00BF78A7" w:rsidP="00D111FF">
                      <w:pPr>
                        <w:rPr>
                          <w:rFonts w:ascii="Myriad Pro" w:hAnsi="Myriad Pro" w:cs="Myriad Pro"/>
                          <w:b/>
                          <w:bCs/>
                          <w:sz w:val="24"/>
                          <w:szCs w:val="24"/>
                        </w:rPr>
                      </w:pPr>
                      <w:r w:rsidRPr="00F03D6C">
                        <w:rPr>
                          <w:rFonts w:ascii="Myriad Pro" w:hAnsi="Myriad Pro" w:cs="Myriad Pro"/>
                          <w:b/>
                          <w:bCs/>
                          <w:sz w:val="24"/>
                          <w:szCs w:val="24"/>
                        </w:rPr>
                        <w:t>II forumas „Gyvybingi miestai ir regionai“</w:t>
                      </w:r>
                    </w:p>
                    <w:p w14:paraId="1F657DDB" w14:textId="77777777" w:rsidR="00BF78A7" w:rsidRPr="00F03D6C" w:rsidRDefault="00BF78A7" w:rsidP="00D111FF">
                      <w:pPr>
                        <w:rPr>
                          <w:b/>
                          <w:bCs/>
                          <w:color w:val="FFFFFF"/>
                          <w:sz w:val="28"/>
                          <w:szCs w:val="28"/>
                        </w:rPr>
                      </w:pPr>
                    </w:p>
                  </w:txbxContent>
                </v:textbox>
                <w10:wrap type="square"/>
              </v:shape>
            </w:pict>
          </mc:Fallback>
        </mc:AlternateContent>
      </w:r>
      <w:r>
        <w:rPr>
          <w:noProof/>
          <w:lang w:val="en-GB" w:eastAsia="en-GB"/>
        </w:rPr>
        <mc:AlternateContent>
          <mc:Choice Requires="wps">
            <w:drawing>
              <wp:anchor distT="0" distB="0" distL="114300" distR="114300" simplePos="0" relativeHeight="251646976" behindDoc="0" locked="0" layoutInCell="1" allowOverlap="1" wp14:anchorId="7031A085" wp14:editId="0AC3B79C">
                <wp:simplePos x="0" y="0"/>
                <wp:positionH relativeFrom="column">
                  <wp:posOffset>-529590</wp:posOffset>
                </wp:positionH>
                <wp:positionV relativeFrom="paragraph">
                  <wp:posOffset>635</wp:posOffset>
                </wp:positionV>
                <wp:extent cx="1066800" cy="1028700"/>
                <wp:effectExtent l="0" t="0" r="0" b="0"/>
                <wp:wrapSquare wrapText="bothSides"/>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19EEE" w14:textId="1D34E4FB" w:rsidR="00BF78A7" w:rsidRPr="00EB6576" w:rsidRDefault="00F97F09">
                            <w:r>
                              <w:rPr>
                                <w:noProof/>
                                <w:lang w:val="en-GB" w:eastAsia="en-GB"/>
                              </w:rPr>
                              <w:drawing>
                                <wp:inline distT="0" distB="0" distL="0" distR="0" wp14:anchorId="3203BEE0" wp14:editId="419F7413">
                                  <wp:extent cx="828675" cy="895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1A085" id="Text Box 6" o:spid="_x0000_s1031" type="#_x0000_t202" style="position:absolute;margin-left:-41.7pt;margin-top:.05pt;width:84pt;height: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" stroked="f">
                <v:textbox>
                  <w:txbxContent>
                    <w:p w14:paraId="16419EEE" w14:textId="1D34E4FB" w:rsidR="00BF78A7" w:rsidRPr="00EB6576" w:rsidRDefault="00F97F09">
                      <w:r>
                        <w:rPr>
                          <w:noProof/>
                          <w:lang w:val="en-GB" w:eastAsia="en-GB"/>
                        </w:rPr>
                        <w:drawing>
                          <wp:inline distT="0" distB="0" distL="0" distR="0" wp14:anchorId="3203BEE0" wp14:editId="419F7413">
                            <wp:extent cx="828675" cy="895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v:shape>
            </w:pict>
          </mc:Fallback>
        </mc:AlternateContent>
      </w:r>
    </w:p>
    <w:p w14:paraId="1A79871D" w14:textId="77777777" w:rsidR="00BF78A7" w:rsidRDefault="00BF78A7"/>
    <w:p w14:paraId="434115D0" w14:textId="16B1FD33" w:rsidR="00BF78A7" w:rsidRDefault="00F97F09">
      <w:r>
        <w:rPr>
          <w:noProof/>
          <w:lang w:val="en-GB" w:eastAsia="en-GB"/>
        </w:rPr>
        <mc:AlternateContent>
          <mc:Choice Requires="wps">
            <w:drawing>
              <wp:anchor distT="0" distB="0" distL="114300" distR="114300" simplePos="0" relativeHeight="251659264" behindDoc="0" locked="0" layoutInCell="1" allowOverlap="1" wp14:anchorId="3AE7F532" wp14:editId="4195462D">
                <wp:simplePos x="0" y="0"/>
                <wp:positionH relativeFrom="page">
                  <wp:posOffset>5565775</wp:posOffset>
                </wp:positionH>
                <wp:positionV relativeFrom="paragraph">
                  <wp:posOffset>2695575</wp:posOffset>
                </wp:positionV>
                <wp:extent cx="4914900" cy="2218055"/>
                <wp:effectExtent l="3175" t="635" r="0" b="635"/>
                <wp:wrapSquare wrapText="bothSides"/>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21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74F1A" w14:textId="77777777" w:rsidR="00BF78A7" w:rsidRPr="00D17E23" w:rsidRDefault="003E12E8" w:rsidP="00A52AF8">
                            <w:pPr>
                              <w:spacing w:after="0" w:line="240" w:lineRule="auto"/>
                              <w:ind w:left="357"/>
                              <w:rPr>
                                <w:rFonts w:ascii="Arial" w:hAnsi="Arial" w:cs="Arial"/>
                                <w:color w:val="000000"/>
                                <w:sz w:val="20"/>
                                <w:szCs w:val="20"/>
                                <w:lang w:eastAsia="lt-LT"/>
                              </w:rPr>
                            </w:pPr>
                            <w:r w:rsidRPr="00D17E23">
                              <w:rPr>
                                <w:rFonts w:ascii="Arial" w:hAnsi="Arial" w:cs="Arial"/>
                                <w:color w:val="000000"/>
                                <w:sz w:val="20"/>
                                <w:szCs w:val="20"/>
                                <w:lang w:eastAsia="lt-LT"/>
                              </w:rPr>
                              <w:t>LR teritorijos b</w:t>
                            </w:r>
                            <w:r w:rsidR="00BF78A7" w:rsidRPr="00D17E23">
                              <w:rPr>
                                <w:rFonts w:ascii="Arial" w:hAnsi="Arial" w:cs="Arial"/>
                                <w:color w:val="000000"/>
                                <w:sz w:val="20"/>
                                <w:szCs w:val="20"/>
                                <w:lang w:eastAsia="lt-LT"/>
                              </w:rPr>
                              <w:t>endrajam</w:t>
                            </w:r>
                            <w:r w:rsidRPr="00D17E23">
                              <w:rPr>
                                <w:rFonts w:ascii="Arial" w:hAnsi="Arial" w:cs="Arial"/>
                                <w:color w:val="000000"/>
                                <w:sz w:val="20"/>
                                <w:szCs w:val="20"/>
                                <w:lang w:eastAsia="lt-LT"/>
                              </w:rPr>
                              <w:t>e</w:t>
                            </w:r>
                            <w:r w:rsidR="00BF78A7" w:rsidRPr="00D17E23">
                              <w:rPr>
                                <w:rFonts w:ascii="Arial" w:hAnsi="Arial" w:cs="Arial"/>
                                <w:color w:val="000000"/>
                                <w:sz w:val="20"/>
                                <w:szCs w:val="20"/>
                                <w:lang w:eastAsia="lt-LT"/>
                              </w:rPr>
                              <w:t xml:space="preserve"> plane konstatuota:</w:t>
                            </w:r>
                          </w:p>
                          <w:p w14:paraId="7CA2852A"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Nesutvarkytas Kultūros vertybių registras - šiuo metu registre tik daugiau nei pusei vertybių  atnaujinti duomenys. </w:t>
                            </w:r>
                          </w:p>
                          <w:p w14:paraId="01DB8BAE"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paveldo ištekliai sparčiai nyksta - praradimo procesas tęsiasi</w:t>
                            </w:r>
                            <w:r w:rsidR="003E12E8" w:rsidRPr="00D17E23">
                              <w:rPr>
                                <w:rFonts w:ascii="Arial" w:hAnsi="Arial" w:cs="Arial"/>
                                <w:color w:val="000000"/>
                                <w:sz w:val="20"/>
                                <w:szCs w:val="20"/>
                                <w:lang w:eastAsia="lt-LT"/>
                              </w:rPr>
                              <w:t>.</w:t>
                            </w:r>
                          </w:p>
                          <w:p w14:paraId="5E8A4995"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Saugant krašto savitumą ir kultūrinį identitetą neužtenka saugoti pavienius reprezentantus, didesnis dėmesys turi būti skirtas etnokultūrinio kraštovaizdžio vietovių ir teritorijų apsaugai - problema aktuali ir šiandien. </w:t>
                            </w:r>
                          </w:p>
                          <w:p w14:paraId="7A35BBE2"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Siektina nukrauti valstybės biudžetą, į kultūros paveldo apsaugą teisiškai ir finansiškai įtraukiant jo savininkus, savivaldybes - ir šiandien biudžetinės lėšos yra pagrindinis paveldo finansavimo šaltinis. </w:t>
                            </w:r>
                          </w:p>
                          <w:p w14:paraId="7A75CD60" w14:textId="77777777" w:rsidR="00BF78A7" w:rsidRPr="00D17E23" w:rsidRDefault="00BF78A7" w:rsidP="003E12E8">
                            <w:pPr>
                              <w:numPr>
                                <w:ilvl w:val="0"/>
                                <w:numId w:val="27"/>
                              </w:numPr>
                              <w:spacing w:after="0" w:line="240" w:lineRule="auto"/>
                              <w:jc w:val="both"/>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paveldo išsaugojimo rėmimą derinti su kultūrinio turizmo plėtote - šios nuostatos laikomasi skirstant lėšas pagal europines programas.</w:t>
                            </w:r>
                          </w:p>
                          <w:p w14:paraId="1454DAE2" w14:textId="77777777" w:rsidR="00BF78A7" w:rsidRPr="00A52AF8" w:rsidRDefault="00BF78A7" w:rsidP="00A52A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7F532" id="Text Box 8" o:spid="_x0000_s1032" type="#_x0000_t202" style="position:absolute;margin-left:438.25pt;margin-top:212.25pt;width:387pt;height:17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SJ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" filled="f" stroked="f">
                <v:textbox>
                  <w:txbxContent>
                    <w:p w14:paraId="7AF74F1A" w14:textId="77777777" w:rsidR="00BF78A7" w:rsidRPr="00D17E23" w:rsidRDefault="003E12E8" w:rsidP="00A52AF8">
                      <w:pPr>
                        <w:spacing w:after="0" w:line="240" w:lineRule="auto"/>
                        <w:ind w:left="357"/>
                        <w:rPr>
                          <w:rFonts w:ascii="Arial" w:hAnsi="Arial" w:cs="Arial"/>
                          <w:color w:val="000000"/>
                          <w:sz w:val="20"/>
                          <w:szCs w:val="20"/>
                          <w:lang w:eastAsia="lt-LT"/>
                        </w:rPr>
                      </w:pPr>
                      <w:r w:rsidRPr="00D17E23">
                        <w:rPr>
                          <w:rFonts w:ascii="Arial" w:hAnsi="Arial" w:cs="Arial"/>
                          <w:color w:val="000000"/>
                          <w:sz w:val="20"/>
                          <w:szCs w:val="20"/>
                          <w:lang w:eastAsia="lt-LT"/>
                        </w:rPr>
                        <w:t>LR teritorijos b</w:t>
                      </w:r>
                      <w:r w:rsidR="00BF78A7" w:rsidRPr="00D17E23">
                        <w:rPr>
                          <w:rFonts w:ascii="Arial" w:hAnsi="Arial" w:cs="Arial"/>
                          <w:color w:val="000000"/>
                          <w:sz w:val="20"/>
                          <w:szCs w:val="20"/>
                          <w:lang w:eastAsia="lt-LT"/>
                        </w:rPr>
                        <w:t>endrajam</w:t>
                      </w:r>
                      <w:r w:rsidRPr="00D17E23">
                        <w:rPr>
                          <w:rFonts w:ascii="Arial" w:hAnsi="Arial" w:cs="Arial"/>
                          <w:color w:val="000000"/>
                          <w:sz w:val="20"/>
                          <w:szCs w:val="20"/>
                          <w:lang w:eastAsia="lt-LT"/>
                        </w:rPr>
                        <w:t>e</w:t>
                      </w:r>
                      <w:r w:rsidR="00BF78A7" w:rsidRPr="00D17E23">
                        <w:rPr>
                          <w:rFonts w:ascii="Arial" w:hAnsi="Arial" w:cs="Arial"/>
                          <w:color w:val="000000"/>
                          <w:sz w:val="20"/>
                          <w:szCs w:val="20"/>
                          <w:lang w:eastAsia="lt-LT"/>
                        </w:rPr>
                        <w:t xml:space="preserve"> plane konstatuota:</w:t>
                      </w:r>
                    </w:p>
                    <w:p w14:paraId="7CA2852A"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Nesutvarkytas Kultūros vertybių registras - šiuo metu registre tik daugiau nei pusei vertybių  atnaujinti duomenys. </w:t>
                      </w:r>
                    </w:p>
                    <w:p w14:paraId="01DB8BAE"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paveldo ištekliai sparčiai nyksta - praradimo procesas tęsiasi</w:t>
                      </w:r>
                      <w:r w:rsidR="003E12E8" w:rsidRPr="00D17E23">
                        <w:rPr>
                          <w:rFonts w:ascii="Arial" w:hAnsi="Arial" w:cs="Arial"/>
                          <w:color w:val="000000"/>
                          <w:sz w:val="20"/>
                          <w:szCs w:val="20"/>
                          <w:lang w:eastAsia="lt-LT"/>
                        </w:rPr>
                        <w:t>.</w:t>
                      </w:r>
                    </w:p>
                    <w:p w14:paraId="5E8A4995"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Saugant krašto savitumą ir kultūrinį identitetą neužtenka saugoti pavienius reprezentantus, didesnis dėmesys turi būti skirtas etnokultūrinio kraštovaizdžio vietovių ir teritorijų apsaugai - problema aktuali ir šiandien. </w:t>
                      </w:r>
                    </w:p>
                    <w:p w14:paraId="7A35BBE2"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Siektina nukrauti valstybės biudžetą, į kultūros paveldo apsaugą teisiškai ir finansiškai įtraukiant jo savininkus, savivaldybes - ir šiandien biudžetinės lėšos yra pagrindinis paveldo finansavimo šaltinis. </w:t>
                      </w:r>
                    </w:p>
                    <w:p w14:paraId="7A75CD60" w14:textId="77777777" w:rsidR="00BF78A7" w:rsidRPr="00D17E23" w:rsidRDefault="00BF78A7" w:rsidP="003E12E8">
                      <w:pPr>
                        <w:numPr>
                          <w:ilvl w:val="0"/>
                          <w:numId w:val="27"/>
                        </w:numPr>
                        <w:spacing w:after="0" w:line="240" w:lineRule="auto"/>
                        <w:jc w:val="both"/>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paveldo išsaugojimo rėmimą derinti su kultūrinio turizmo plėtote - šios nuostatos laikomasi skirstant lėšas pagal europines programas.</w:t>
                      </w:r>
                    </w:p>
                    <w:p w14:paraId="1454DAE2" w14:textId="77777777" w:rsidR="00BF78A7" w:rsidRPr="00A52AF8" w:rsidRDefault="00BF78A7" w:rsidP="00A52AF8"/>
                  </w:txbxContent>
                </v:textbox>
                <w10:wrap type="square" anchorx="page"/>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6FB641C6" wp14:editId="0973F41B">
                <wp:simplePos x="0" y="0"/>
                <wp:positionH relativeFrom="page">
                  <wp:posOffset>5634990</wp:posOffset>
                </wp:positionH>
                <wp:positionV relativeFrom="paragraph">
                  <wp:posOffset>912495</wp:posOffset>
                </wp:positionV>
                <wp:extent cx="4803775" cy="1229995"/>
                <wp:effectExtent l="0" t="0" r="635" b="0"/>
                <wp:wrapSquare wrapText="bothSides"/>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775" cy="122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85E33"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Lietuvos pažangos strategija 2030: </w:t>
                            </w:r>
                            <w:r w:rsidR="003E12E8" w:rsidRPr="00D17E23">
                              <w:rPr>
                                <w:rFonts w:ascii="Arial" w:hAnsi="Arial" w:cs="Arial"/>
                                <w:color w:val="000000"/>
                                <w:sz w:val="20"/>
                                <w:szCs w:val="20"/>
                                <w:lang w:eastAsia="lt-LT"/>
                              </w:rPr>
                              <w:t xml:space="preserve"> k</w:t>
                            </w:r>
                            <w:r w:rsidRPr="00D17E23">
                              <w:rPr>
                                <w:rFonts w:ascii="Arial" w:hAnsi="Arial" w:cs="Arial"/>
                                <w:color w:val="000000"/>
                                <w:sz w:val="20"/>
                                <w:szCs w:val="20"/>
                                <w:lang w:eastAsia="lt-LT"/>
                              </w:rPr>
                              <w:t>ultūros paveldas</w:t>
                            </w:r>
                            <w:r w:rsidR="003E12E8" w:rsidRPr="00D17E23">
                              <w:rPr>
                                <w:rFonts w:ascii="Arial" w:hAnsi="Arial" w:cs="Arial"/>
                                <w:color w:val="000000"/>
                                <w:sz w:val="20"/>
                                <w:szCs w:val="20"/>
                                <w:lang w:eastAsia="lt-LT"/>
                              </w:rPr>
                              <w:t xml:space="preserve"> </w:t>
                            </w:r>
                            <w:r w:rsidRPr="00D17E23">
                              <w:rPr>
                                <w:rFonts w:ascii="Arial" w:hAnsi="Arial" w:cs="Arial"/>
                                <w:color w:val="000000"/>
                                <w:sz w:val="20"/>
                                <w:szCs w:val="20"/>
                                <w:lang w:eastAsia="lt-LT"/>
                              </w:rPr>
                              <w:t>- neatskiriama šalies ir jos piliečių tapatumo dalis, todėl jo apsauga turi tapti prioritetiniu siekiu.</w:t>
                            </w:r>
                          </w:p>
                          <w:p w14:paraId="15C28EA4"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Lietuvos kultūros politikos kaitos gairės, 2010: </w:t>
                            </w:r>
                            <w:r w:rsidR="003E12E8" w:rsidRPr="00D17E23">
                              <w:rPr>
                                <w:rFonts w:ascii="Arial" w:hAnsi="Arial" w:cs="Arial"/>
                                <w:color w:val="000000"/>
                                <w:sz w:val="20"/>
                                <w:szCs w:val="20"/>
                                <w:lang w:eastAsia="lt-LT"/>
                              </w:rPr>
                              <w:t xml:space="preserve"> f</w:t>
                            </w:r>
                            <w:r w:rsidRPr="00D17E23">
                              <w:rPr>
                                <w:rFonts w:ascii="Arial" w:hAnsi="Arial" w:cs="Arial"/>
                                <w:color w:val="000000"/>
                                <w:sz w:val="20"/>
                                <w:szCs w:val="20"/>
                                <w:lang w:eastAsia="lt-LT"/>
                              </w:rPr>
                              <w:t>ormuoti bendrą integralios  kultūros paveldo apsaugos politiką</w:t>
                            </w:r>
                            <w:r w:rsidR="003E12E8" w:rsidRPr="00D17E23">
                              <w:rPr>
                                <w:rFonts w:ascii="Arial" w:hAnsi="Arial" w:cs="Arial"/>
                                <w:color w:val="000000"/>
                                <w:sz w:val="20"/>
                                <w:szCs w:val="20"/>
                                <w:lang w:eastAsia="lt-LT"/>
                              </w:rPr>
                              <w:t>.</w:t>
                            </w:r>
                          </w:p>
                          <w:p w14:paraId="63E6E153"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Nacionalinės kultūros paveldo apsaugos gairės, 2012.</w:t>
                            </w:r>
                          </w:p>
                          <w:p w14:paraId="2B5F0C63" w14:textId="77777777" w:rsidR="00BF78A7" w:rsidRPr="001850D0" w:rsidRDefault="00BF78A7" w:rsidP="0049149D">
                            <w:pPr>
                              <w:rPr>
                                <w:rFonts w:ascii="Myriad Pro" w:hAnsi="Myriad Pro" w:cs="Myriad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641C6" id="Text Box 10" o:spid="_x0000_s1033" type="#_x0000_t202" style="position:absolute;margin-left:443.7pt;margin-top:71.85pt;width:378.25pt;height:9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mXuw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" filled="f" stroked="f">
                <v:textbox>
                  <w:txbxContent>
                    <w:p w14:paraId="25785E33"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Lietuvos pažangos strategija 2030: </w:t>
                      </w:r>
                      <w:r w:rsidR="003E12E8" w:rsidRPr="00D17E23">
                        <w:rPr>
                          <w:rFonts w:ascii="Arial" w:hAnsi="Arial" w:cs="Arial"/>
                          <w:color w:val="000000"/>
                          <w:sz w:val="20"/>
                          <w:szCs w:val="20"/>
                          <w:lang w:eastAsia="lt-LT"/>
                        </w:rPr>
                        <w:t xml:space="preserve"> k</w:t>
                      </w:r>
                      <w:r w:rsidRPr="00D17E23">
                        <w:rPr>
                          <w:rFonts w:ascii="Arial" w:hAnsi="Arial" w:cs="Arial"/>
                          <w:color w:val="000000"/>
                          <w:sz w:val="20"/>
                          <w:szCs w:val="20"/>
                          <w:lang w:eastAsia="lt-LT"/>
                        </w:rPr>
                        <w:t>ultūros paveldas</w:t>
                      </w:r>
                      <w:r w:rsidR="003E12E8" w:rsidRPr="00D17E23">
                        <w:rPr>
                          <w:rFonts w:ascii="Arial" w:hAnsi="Arial" w:cs="Arial"/>
                          <w:color w:val="000000"/>
                          <w:sz w:val="20"/>
                          <w:szCs w:val="20"/>
                          <w:lang w:eastAsia="lt-LT"/>
                        </w:rPr>
                        <w:t xml:space="preserve"> </w:t>
                      </w:r>
                      <w:r w:rsidRPr="00D17E23">
                        <w:rPr>
                          <w:rFonts w:ascii="Arial" w:hAnsi="Arial" w:cs="Arial"/>
                          <w:color w:val="000000"/>
                          <w:sz w:val="20"/>
                          <w:szCs w:val="20"/>
                          <w:lang w:eastAsia="lt-LT"/>
                        </w:rPr>
                        <w:t>- neatskiriama šalies ir jos piliečių tapatumo dalis, todėl jo apsauga turi tapti prioritetiniu siekiu.</w:t>
                      </w:r>
                    </w:p>
                    <w:p w14:paraId="15C28EA4"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Lietuvos kultūros politikos kaitos gairės, 2010: </w:t>
                      </w:r>
                      <w:r w:rsidR="003E12E8" w:rsidRPr="00D17E23">
                        <w:rPr>
                          <w:rFonts w:ascii="Arial" w:hAnsi="Arial" w:cs="Arial"/>
                          <w:color w:val="000000"/>
                          <w:sz w:val="20"/>
                          <w:szCs w:val="20"/>
                          <w:lang w:eastAsia="lt-LT"/>
                        </w:rPr>
                        <w:t xml:space="preserve"> f</w:t>
                      </w:r>
                      <w:r w:rsidRPr="00D17E23">
                        <w:rPr>
                          <w:rFonts w:ascii="Arial" w:hAnsi="Arial" w:cs="Arial"/>
                          <w:color w:val="000000"/>
                          <w:sz w:val="20"/>
                          <w:szCs w:val="20"/>
                          <w:lang w:eastAsia="lt-LT"/>
                        </w:rPr>
                        <w:t>ormuoti bendrą integralios  kultūros paveldo apsaugos politiką</w:t>
                      </w:r>
                      <w:r w:rsidR="003E12E8" w:rsidRPr="00D17E23">
                        <w:rPr>
                          <w:rFonts w:ascii="Arial" w:hAnsi="Arial" w:cs="Arial"/>
                          <w:color w:val="000000"/>
                          <w:sz w:val="20"/>
                          <w:szCs w:val="20"/>
                          <w:lang w:eastAsia="lt-LT"/>
                        </w:rPr>
                        <w:t>.</w:t>
                      </w:r>
                    </w:p>
                    <w:p w14:paraId="63E6E153" w14:textId="77777777" w:rsidR="00BF78A7" w:rsidRPr="00D17E23" w:rsidRDefault="00BF78A7" w:rsidP="003E12E8">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Nacionalinės kultūros paveldo apsaugos gairės, 2012.</w:t>
                      </w:r>
                    </w:p>
                    <w:p w14:paraId="2B5F0C63" w14:textId="77777777" w:rsidR="00BF78A7" w:rsidRPr="001850D0" w:rsidRDefault="00BF78A7" w:rsidP="0049149D">
                      <w:pPr>
                        <w:rPr>
                          <w:rFonts w:ascii="Myriad Pro" w:hAnsi="Myriad Pro" w:cs="Myriad Pro"/>
                        </w:rPr>
                      </w:pPr>
                    </w:p>
                  </w:txbxContent>
                </v:textbox>
                <w10:wrap type="square" anchorx="page"/>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3E063520" wp14:editId="7B5CB1E7">
                <wp:simplePos x="0" y="0"/>
                <wp:positionH relativeFrom="margin">
                  <wp:posOffset>4914900</wp:posOffset>
                </wp:positionH>
                <wp:positionV relativeFrom="paragraph">
                  <wp:posOffset>2223135</wp:posOffset>
                </wp:positionV>
                <wp:extent cx="3888105" cy="276225"/>
                <wp:effectExtent l="0" t="4445" r="1905" b="0"/>
                <wp:wrapSquare wrapText="bothSides"/>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276225"/>
                        </a:xfrm>
                        <a:prstGeom prst="rect">
                          <a:avLst/>
                        </a:prstGeom>
                        <a:solidFill>
                          <a:srgbClr val="F0F8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A586F" w14:textId="77777777" w:rsidR="00BF78A7" w:rsidRPr="00B01020" w:rsidRDefault="00BF78A7" w:rsidP="00B01020">
                            <w:pPr>
                              <w:rPr>
                                <w:rFonts w:ascii="Myriad Pro" w:hAnsi="Myriad Pro" w:cs="Myriad Pro"/>
                              </w:rPr>
                            </w:pPr>
                            <w:r>
                              <w:rPr>
                                <w:rFonts w:ascii="Myriad Pro" w:hAnsi="Myriad Pro" w:cs="Myriad Pro"/>
                                <w:b/>
                                <w:bCs/>
                                <w:color w:val="000000"/>
                              </w:rPr>
                              <w:t>6</w:t>
                            </w:r>
                            <w:r w:rsidRPr="00B01020">
                              <w:rPr>
                                <w:rFonts w:ascii="Myriad Pro" w:hAnsi="Myriad Pro" w:cs="Myriad Pro"/>
                                <w:b/>
                                <w:bCs/>
                                <w:color w:val="000000"/>
                              </w:rPr>
                              <w:t xml:space="preserve">. </w:t>
                            </w:r>
                            <w:r w:rsidR="003E12E8">
                              <w:rPr>
                                <w:rFonts w:ascii="Myriad Pro" w:hAnsi="Myriad Pro" w:cs="Myriad Pro"/>
                                <w:b/>
                                <w:bCs/>
                                <w:color w:val="000000"/>
                              </w:rPr>
                              <w:t xml:space="preserve"> </w:t>
                            </w:r>
                            <w:r>
                              <w:rPr>
                                <w:rFonts w:ascii="Myriad Pro" w:hAnsi="Myriad Pro" w:cs="Myriad Pro"/>
                                <w:b/>
                                <w:bCs/>
                                <w:color w:val="000000"/>
                              </w:rPr>
                              <w:t>ESAMA SITUACIJA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63520" id="Text Box 16" o:spid="_x0000_s1034" type="#_x0000_t202" style="position:absolute;margin-left:387pt;margin-top:175.05pt;width:306.1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" fillcolor="#f0f8de" stroked="f">
                <v:textbox>
                  <w:txbxContent>
                    <w:p w14:paraId="3CEA586F" w14:textId="77777777" w:rsidR="00BF78A7" w:rsidRPr="00B01020" w:rsidRDefault="00BF78A7" w:rsidP="00B01020">
                      <w:pPr>
                        <w:rPr>
                          <w:rFonts w:ascii="Myriad Pro" w:hAnsi="Myriad Pro" w:cs="Myriad Pro"/>
                        </w:rPr>
                      </w:pPr>
                      <w:r>
                        <w:rPr>
                          <w:rFonts w:ascii="Myriad Pro" w:hAnsi="Myriad Pro" w:cs="Myriad Pro"/>
                          <w:b/>
                          <w:bCs/>
                          <w:color w:val="000000"/>
                        </w:rPr>
                        <w:t>6</w:t>
                      </w:r>
                      <w:r w:rsidRPr="00B01020">
                        <w:rPr>
                          <w:rFonts w:ascii="Myriad Pro" w:hAnsi="Myriad Pro" w:cs="Myriad Pro"/>
                          <w:b/>
                          <w:bCs/>
                          <w:color w:val="000000"/>
                        </w:rPr>
                        <w:t xml:space="preserve">. </w:t>
                      </w:r>
                      <w:r w:rsidR="003E12E8">
                        <w:rPr>
                          <w:rFonts w:ascii="Myriad Pro" w:hAnsi="Myriad Pro" w:cs="Myriad Pro"/>
                          <w:b/>
                          <w:bCs/>
                          <w:color w:val="000000"/>
                        </w:rPr>
                        <w:t xml:space="preserve"> </w:t>
                      </w:r>
                      <w:r>
                        <w:rPr>
                          <w:rFonts w:ascii="Myriad Pro" w:hAnsi="Myriad Pro" w:cs="Myriad Pro"/>
                          <w:b/>
                          <w:bCs/>
                          <w:color w:val="000000"/>
                        </w:rPr>
                        <w:t>ESAMA SITUACIJA</w:t>
                      </w:r>
                    </w:p>
                  </w:txbxContent>
                </v:textbox>
                <w10:wrap type="square" anchorx="margin"/>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0F30F18F" wp14:editId="2310AB9E">
                <wp:simplePos x="0" y="0"/>
                <wp:positionH relativeFrom="margin">
                  <wp:posOffset>4914900</wp:posOffset>
                </wp:positionH>
                <wp:positionV relativeFrom="paragraph">
                  <wp:posOffset>595630</wp:posOffset>
                </wp:positionV>
                <wp:extent cx="4403090" cy="228600"/>
                <wp:effectExtent l="0" t="0" r="1270" b="3810"/>
                <wp:wrapSquare wrapText="bothSides"/>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28600"/>
                        </a:xfrm>
                        <a:prstGeom prst="rect">
                          <a:avLst/>
                        </a:prstGeom>
                        <a:solidFill>
                          <a:srgbClr val="F0F8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8A881" w14:textId="77777777" w:rsidR="00BF78A7" w:rsidRPr="00B01020" w:rsidRDefault="00BF78A7" w:rsidP="00B01020">
                            <w:pPr>
                              <w:rPr>
                                <w:rFonts w:ascii="Myriad Pro" w:hAnsi="Myriad Pro" w:cs="Myriad Pro"/>
                              </w:rPr>
                            </w:pPr>
                            <w:r>
                              <w:rPr>
                                <w:rFonts w:ascii="Myriad Pro" w:hAnsi="Myriad Pro" w:cs="Myriad Pro"/>
                                <w:b/>
                                <w:bCs/>
                                <w:color w:val="000000"/>
                              </w:rPr>
                              <w:t>5</w:t>
                            </w:r>
                            <w:r w:rsidRPr="00B01020">
                              <w:rPr>
                                <w:rFonts w:ascii="Myriad Pro" w:hAnsi="Myriad Pro" w:cs="Myriad Pro"/>
                                <w:b/>
                                <w:bCs/>
                                <w:color w:val="000000"/>
                              </w:rPr>
                              <w:t xml:space="preserve">. </w:t>
                            </w:r>
                            <w:r w:rsidRPr="00B01020">
                              <w:rPr>
                                <w:rFonts w:ascii="Myriad Pro Baltic" w:hAnsi="Myriad Pro Baltic" w:cs="Myriad Pro Baltic"/>
                                <w:b/>
                                <w:bCs/>
                                <w:color w:val="000000"/>
                              </w:rPr>
                              <w:t>LIETUVOS STRATEGIJOS TURINČIOS ERDVINĘ DIMENSIJĄ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0F18F" id="Text Box 9" o:spid="_x0000_s1035" type="#_x0000_t202" style="position:absolute;margin-left:387pt;margin-top:46.9pt;width:346.7pt;height:1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" fillcolor="#f0f8de" stroked="f">
                <v:textbox>
                  <w:txbxContent>
                    <w:p w14:paraId="50B8A881" w14:textId="77777777" w:rsidR="00BF78A7" w:rsidRPr="00B01020" w:rsidRDefault="00BF78A7" w:rsidP="00B01020">
                      <w:pPr>
                        <w:rPr>
                          <w:rFonts w:ascii="Myriad Pro" w:hAnsi="Myriad Pro" w:cs="Myriad Pro"/>
                        </w:rPr>
                      </w:pPr>
                      <w:r>
                        <w:rPr>
                          <w:rFonts w:ascii="Myriad Pro" w:hAnsi="Myriad Pro" w:cs="Myriad Pro"/>
                          <w:b/>
                          <w:bCs/>
                          <w:color w:val="000000"/>
                        </w:rPr>
                        <w:t>5</w:t>
                      </w:r>
                      <w:r w:rsidRPr="00B01020">
                        <w:rPr>
                          <w:rFonts w:ascii="Myriad Pro" w:hAnsi="Myriad Pro" w:cs="Myriad Pro"/>
                          <w:b/>
                          <w:bCs/>
                          <w:color w:val="000000"/>
                        </w:rPr>
                        <w:t xml:space="preserve">. </w:t>
                      </w:r>
                      <w:r w:rsidRPr="00B01020">
                        <w:rPr>
                          <w:rFonts w:ascii="Myriad Pro Baltic" w:hAnsi="Myriad Pro Baltic" w:cs="Myriad Pro Baltic"/>
                          <w:b/>
                          <w:bCs/>
                          <w:color w:val="000000"/>
                        </w:rPr>
                        <w:t>LIETUVOS STRATEGIJOS TURINČIOS ERDVINĘ DIMENSIJĄ</w:t>
                      </w:r>
                    </w:p>
                  </w:txbxContent>
                </v:textbox>
                <w10:wrap type="square" anchorx="margin"/>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63AFA1C3" wp14:editId="40046E3B">
                <wp:simplePos x="0" y="0"/>
                <wp:positionH relativeFrom="column">
                  <wp:posOffset>-461010</wp:posOffset>
                </wp:positionH>
                <wp:positionV relativeFrom="paragraph">
                  <wp:posOffset>3526790</wp:posOffset>
                </wp:positionV>
                <wp:extent cx="4972050" cy="1386840"/>
                <wp:effectExtent l="1905" t="3175" r="0" b="635"/>
                <wp:wrapSquare wrapText="bothSides"/>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7260" w14:textId="77777777" w:rsidR="00BF78A7" w:rsidRPr="00D17E23" w:rsidRDefault="00BF78A7" w:rsidP="00D17E23">
                            <w:pPr>
                              <w:numPr>
                                <w:ilvl w:val="0"/>
                                <w:numId w:val="27"/>
                              </w:numPr>
                              <w:spacing w:after="0" w:line="240" w:lineRule="auto"/>
                              <w:textAlignment w:val="baseline"/>
                              <w:rPr>
                                <w:rFonts w:ascii="Arial" w:hAnsi="Arial" w:cs="Arial"/>
                                <w:color w:val="000000"/>
                                <w:sz w:val="20"/>
                                <w:szCs w:val="20"/>
                                <w:lang w:eastAsia="lt-LT"/>
                              </w:rPr>
                            </w:pPr>
                            <w:bookmarkStart w:id="0" w:name="_GoBack"/>
                            <w:r w:rsidRPr="00D17E23">
                              <w:rPr>
                                <w:rFonts w:ascii="Arial" w:hAnsi="Arial" w:cs="Arial"/>
                                <w:color w:val="000000"/>
                                <w:sz w:val="20"/>
                                <w:szCs w:val="20"/>
                                <w:lang w:eastAsia="lt-LT"/>
                              </w:rPr>
                              <w:t>Kokie turimi kultūros paveldo ištekliai (kiek, kokio lygmens, kokio pobūdžio kultūros vertybių yra Lietuvoje)?</w:t>
                            </w:r>
                          </w:p>
                          <w:p w14:paraId="0BED9C14" w14:textId="77777777" w:rsidR="00BF78A7" w:rsidRPr="00D17E23" w:rsidRDefault="00BF78A7" w:rsidP="00D17E23">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Kokia kultūros paveldo išteklių sklaida Lietuvos teritorijoje pagal kultūros vertybių kiekį ir jų pobūdį?</w:t>
                            </w:r>
                          </w:p>
                          <w:p w14:paraId="35895E84" w14:textId="77777777" w:rsidR="00BF78A7" w:rsidRPr="00D17E23" w:rsidRDefault="00BF78A7" w:rsidP="00D17E23">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Kokia kultūros paveldo apsauga (kultūros vertybių ir jų fizinės būklės dinamika, teisiniai ir socialiniai  apsaugos aspektai, tvarkybos darbų apimtys ir jų finansavimas)?</w:t>
                            </w:r>
                          </w:p>
                          <w:bookmarkEnd w:id="0"/>
                          <w:p w14:paraId="71FBD115" w14:textId="77777777" w:rsidR="00BF78A7" w:rsidRPr="001850D0" w:rsidRDefault="00BF78A7" w:rsidP="004A04D1">
                            <w:pPr>
                              <w:rPr>
                                <w:rFonts w:ascii="Myriad Pro" w:hAnsi="Myriad Pro" w:cs="Myriad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FA1C3" id="Text Box 11" o:spid="_x0000_s1036" type="#_x0000_t202" style="position:absolute;margin-left:-36.3pt;margin-top:277.7pt;width:391.5pt;height:10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c+uwIAAMQ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" filled="f" stroked="f">
                <v:textbox>
                  <w:txbxContent>
                    <w:p w14:paraId="48E17260" w14:textId="77777777" w:rsidR="00BF78A7" w:rsidRPr="00D17E23" w:rsidRDefault="00BF78A7" w:rsidP="00D17E23">
                      <w:pPr>
                        <w:numPr>
                          <w:ilvl w:val="0"/>
                          <w:numId w:val="27"/>
                        </w:numPr>
                        <w:spacing w:after="0" w:line="240" w:lineRule="auto"/>
                        <w:textAlignment w:val="baseline"/>
                        <w:rPr>
                          <w:rFonts w:ascii="Arial" w:hAnsi="Arial" w:cs="Arial"/>
                          <w:color w:val="000000"/>
                          <w:sz w:val="20"/>
                          <w:szCs w:val="20"/>
                          <w:lang w:eastAsia="lt-LT"/>
                        </w:rPr>
                      </w:pPr>
                      <w:bookmarkStart w:id="1" w:name="_GoBack"/>
                      <w:r w:rsidRPr="00D17E23">
                        <w:rPr>
                          <w:rFonts w:ascii="Arial" w:hAnsi="Arial" w:cs="Arial"/>
                          <w:color w:val="000000"/>
                          <w:sz w:val="20"/>
                          <w:szCs w:val="20"/>
                          <w:lang w:eastAsia="lt-LT"/>
                        </w:rPr>
                        <w:t>Kokie turimi kultūros paveldo ištekliai (kiek, kokio lygmens, kokio pobūdžio kultūros vertybių yra Lietuvoje)?</w:t>
                      </w:r>
                    </w:p>
                    <w:p w14:paraId="0BED9C14" w14:textId="77777777" w:rsidR="00BF78A7" w:rsidRPr="00D17E23" w:rsidRDefault="00BF78A7" w:rsidP="00D17E23">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Kokia kultūros paveldo išteklių sklaida Lietuvos teritorijoje pagal kultūros vertybių kiekį ir jų pobūdį?</w:t>
                      </w:r>
                    </w:p>
                    <w:p w14:paraId="35895E84" w14:textId="77777777" w:rsidR="00BF78A7" w:rsidRPr="00D17E23" w:rsidRDefault="00BF78A7" w:rsidP="00D17E23">
                      <w:pPr>
                        <w:numPr>
                          <w:ilvl w:val="0"/>
                          <w:numId w:val="27"/>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Kokia kultūros paveldo apsauga (kultūros vertybių ir jų fizinės būklės dinamika, teisiniai ir socialiniai  apsaugos aspektai, tvarkybos darbų apimtys ir jų finansavimas)?</w:t>
                      </w:r>
                    </w:p>
                    <w:bookmarkEnd w:id="1"/>
                    <w:p w14:paraId="71FBD115" w14:textId="77777777" w:rsidR="00BF78A7" w:rsidRPr="001850D0" w:rsidRDefault="00BF78A7" w:rsidP="004A04D1">
                      <w:pPr>
                        <w:rPr>
                          <w:rFonts w:ascii="Myriad Pro" w:hAnsi="Myriad Pro" w:cs="Myriad Pro"/>
                        </w:rPr>
                      </w:pPr>
                    </w:p>
                  </w:txbxContent>
                </v:textbox>
                <w10:wrap type="square"/>
              </v:shape>
            </w:pict>
          </mc:Fallback>
        </mc:AlternateContent>
      </w:r>
      <w:r>
        <w:rPr>
          <w:noProof/>
          <w:lang w:val="en-GB" w:eastAsia="en-GB"/>
        </w:rPr>
        <mc:AlternateContent>
          <mc:Choice Requires="wps">
            <w:drawing>
              <wp:anchor distT="0" distB="0" distL="114300" distR="114300" simplePos="0" relativeHeight="251652096" behindDoc="0" locked="0" layoutInCell="1" allowOverlap="1" wp14:anchorId="63DD9320" wp14:editId="15AF13DD">
                <wp:simplePos x="0" y="0"/>
                <wp:positionH relativeFrom="column">
                  <wp:posOffset>-418465</wp:posOffset>
                </wp:positionH>
                <wp:positionV relativeFrom="paragraph">
                  <wp:posOffset>2999740</wp:posOffset>
                </wp:positionV>
                <wp:extent cx="3927475" cy="276225"/>
                <wp:effectExtent l="0" t="0" r="0" b="0"/>
                <wp:wrapSquare wrapText="bothSides"/>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7475" cy="276225"/>
                        </a:xfrm>
                        <a:prstGeom prst="rect">
                          <a:avLst/>
                        </a:prstGeom>
                        <a:solidFill>
                          <a:srgbClr val="F0F8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594DB" w14:textId="77777777" w:rsidR="00BF78A7" w:rsidRPr="00B01020" w:rsidRDefault="00BF78A7" w:rsidP="00B01020">
                            <w:pPr>
                              <w:rPr>
                                <w:rFonts w:ascii="Myriad Pro" w:hAnsi="Myriad Pro" w:cs="Myriad Pro"/>
                              </w:rPr>
                            </w:pPr>
                            <w:r w:rsidRPr="00B01020">
                              <w:rPr>
                                <w:rFonts w:ascii="Myriad Pro" w:hAnsi="Myriad Pro" w:cs="Myriad Pro"/>
                                <w:b/>
                                <w:bCs/>
                                <w:color w:val="000000"/>
                              </w:rPr>
                              <w:t>3. TYRIMO KLAUSIMAI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D9320" id="Text Box 15" o:spid="_x0000_s1037" type="#_x0000_t202" style="position:absolute;margin-left:-32.95pt;margin-top:236.2pt;width:309.2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" fillcolor="#f0f8de" stroked="f">
                <v:textbox>
                  <w:txbxContent>
                    <w:p w14:paraId="289594DB" w14:textId="77777777" w:rsidR="00BF78A7" w:rsidRPr="00B01020" w:rsidRDefault="00BF78A7" w:rsidP="00B01020">
                      <w:pPr>
                        <w:rPr>
                          <w:rFonts w:ascii="Myriad Pro" w:hAnsi="Myriad Pro" w:cs="Myriad Pro"/>
                        </w:rPr>
                      </w:pPr>
                      <w:r w:rsidRPr="00B01020">
                        <w:rPr>
                          <w:rFonts w:ascii="Myriad Pro" w:hAnsi="Myriad Pro" w:cs="Myriad Pro"/>
                          <w:b/>
                          <w:bCs/>
                          <w:color w:val="000000"/>
                        </w:rPr>
                        <w:t>3. TYRIMO KLAUSIMAI</w:t>
                      </w:r>
                    </w:p>
                  </w:txbxContent>
                </v:textbox>
                <w10:wrap type="square"/>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466211EF" wp14:editId="0D57A4B0">
                <wp:simplePos x="0" y="0"/>
                <wp:positionH relativeFrom="column">
                  <wp:posOffset>-461010</wp:posOffset>
                </wp:positionH>
                <wp:positionV relativeFrom="paragraph">
                  <wp:posOffset>1562100</wp:posOffset>
                </wp:positionV>
                <wp:extent cx="4972050" cy="1094740"/>
                <wp:effectExtent l="1905" t="635" r="0" b="0"/>
                <wp:wrapSquare wrapText="bothSides"/>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09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3DF6" w14:textId="77777777" w:rsidR="00BF78A7" w:rsidRPr="00D17E23" w:rsidRDefault="00BF78A7" w:rsidP="00BA3A75">
                            <w:pPr>
                              <w:spacing w:after="200" w:line="240" w:lineRule="auto"/>
                              <w:rPr>
                                <w:rFonts w:ascii="Arial" w:hAnsi="Arial" w:cs="Arial"/>
                                <w:sz w:val="22"/>
                                <w:szCs w:val="22"/>
                                <w:lang w:eastAsia="lt-LT"/>
                              </w:rPr>
                            </w:pPr>
                            <w:r w:rsidRPr="00D17E23">
                              <w:rPr>
                                <w:rFonts w:ascii="Arial" w:hAnsi="Arial" w:cs="Arial"/>
                                <w:color w:val="000000"/>
                                <w:sz w:val="22"/>
                                <w:szCs w:val="22"/>
                                <w:lang w:eastAsia="lt-LT"/>
                              </w:rPr>
                              <w:t>Kultūros paveldas - tai neatskiriama šalies ir jos piliečių tapatumo dalis, vienas svarbiausių valstybės nacionalinio saugumo garantų, jis turi didžiulę kultūrinę, ekonominę ir mokslinę vertę bei naudą aplinkai. Jo ištekliai - tai ilgalaikis turtas, kuris turi būti išsaugotas ateities kartoms, nors dalis paveldėtų kultūros paveldo išteklių nyksta.</w:t>
                            </w:r>
                          </w:p>
                          <w:p w14:paraId="394808BE" w14:textId="77777777" w:rsidR="00BF78A7" w:rsidRPr="00BA3A75" w:rsidRDefault="00BF78A7" w:rsidP="00BA3A75">
                            <w:pPr>
                              <w:spacing w:after="0" w:line="240" w:lineRule="auto"/>
                              <w:rPr>
                                <w:rFonts w:ascii="Times New Roman" w:hAnsi="Times New Roman" w:cs="Times New Roman"/>
                                <w:sz w:val="24"/>
                                <w:szCs w:val="24"/>
                                <w:lang w:eastAsia="lt-LT"/>
                              </w:rPr>
                            </w:pPr>
                          </w:p>
                          <w:p w14:paraId="1B843CF7" w14:textId="77777777" w:rsidR="00BF78A7" w:rsidRPr="00BA3A75" w:rsidRDefault="00BF78A7" w:rsidP="00BA3A75">
                            <w:pPr>
                              <w:numPr>
                                <w:ilvl w:val="0"/>
                                <w:numId w:val="5"/>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TYRIMO KLAUSIMAI</w:t>
                            </w:r>
                            <w:r w:rsidRPr="00BA3A75">
                              <w:rPr>
                                <w:rFonts w:ascii="Roboto" w:hAnsi="Roboto" w:cs="Roboto"/>
                                <w:color w:val="000000"/>
                                <w:sz w:val="24"/>
                                <w:szCs w:val="24"/>
                                <w:lang w:eastAsia="lt-LT"/>
                              </w:rPr>
                              <w:t xml:space="preserve"> - 3-5 tyrimo klausimai leidžiantys patvirtinti arba paneigti išsikeltą hipotezę ir prielaidas (Kokie klausimai yra patys svarbiausi šiai temai analizuoti?).</w:t>
                            </w:r>
                          </w:p>
                          <w:p w14:paraId="3B237E56" w14:textId="77777777" w:rsidR="00BF78A7" w:rsidRPr="00BA3A75" w:rsidRDefault="00BF78A7" w:rsidP="00BA3A75">
                            <w:pPr>
                              <w:spacing w:after="0" w:line="240" w:lineRule="auto"/>
                              <w:rPr>
                                <w:rFonts w:ascii="Times New Roman" w:hAnsi="Times New Roman" w:cs="Times New Roman"/>
                                <w:sz w:val="24"/>
                                <w:szCs w:val="24"/>
                                <w:lang w:eastAsia="lt-LT"/>
                              </w:rPr>
                            </w:pPr>
                          </w:p>
                          <w:p w14:paraId="5BB28255" w14:textId="77777777" w:rsidR="00BF78A7" w:rsidRPr="00BA3A75" w:rsidRDefault="00BF78A7" w:rsidP="00BA3A75">
                            <w:pPr>
                              <w:numPr>
                                <w:ilvl w:val="0"/>
                                <w:numId w:val="6"/>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Turimi kultūros paveldo ištekliai (kiek, kokio lygmens, kokio  pobūdžio kultūros vertybių yra Lietuvoje).</w:t>
                            </w:r>
                          </w:p>
                          <w:p w14:paraId="6A3ECF97" w14:textId="77777777" w:rsidR="00BF78A7" w:rsidRPr="00BA3A75" w:rsidRDefault="00BF78A7" w:rsidP="00BA3A75">
                            <w:pPr>
                              <w:numPr>
                                <w:ilvl w:val="0"/>
                                <w:numId w:val="6"/>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išteklių sklaida Lietuvos teritorijoje pagal kultūros vertybių kiekį ir jų pobūdį.</w:t>
                            </w:r>
                          </w:p>
                          <w:p w14:paraId="06AED676" w14:textId="77777777" w:rsidR="00BF78A7" w:rsidRPr="00BA3A75" w:rsidRDefault="00BF78A7" w:rsidP="00BA3A75">
                            <w:pPr>
                              <w:numPr>
                                <w:ilvl w:val="0"/>
                                <w:numId w:val="6"/>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apsauga (kultūros vertybių ir jų fizinės būklės dinamika, teisiniai ir socialiniai  apsaugos aspektai, tvarkybos darbų apimtys ir jų finansavimas).</w:t>
                            </w:r>
                          </w:p>
                          <w:p w14:paraId="7C6610FB" w14:textId="77777777" w:rsidR="00BF78A7" w:rsidRPr="00BA3A75" w:rsidRDefault="00BF78A7" w:rsidP="00BA3A75">
                            <w:pPr>
                              <w:spacing w:after="0" w:line="240" w:lineRule="auto"/>
                              <w:rPr>
                                <w:rFonts w:ascii="Times New Roman" w:hAnsi="Times New Roman" w:cs="Times New Roman"/>
                                <w:sz w:val="24"/>
                                <w:szCs w:val="24"/>
                                <w:lang w:eastAsia="lt-LT"/>
                              </w:rPr>
                            </w:pPr>
                          </w:p>
                          <w:p w14:paraId="72A65C26" w14:textId="77777777" w:rsidR="00BF78A7" w:rsidRPr="00BA3A75" w:rsidRDefault="00BF78A7" w:rsidP="00BA3A75">
                            <w:pPr>
                              <w:numPr>
                                <w:ilvl w:val="0"/>
                                <w:numId w:val="7"/>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METODOLOGIJOS PRITAIKYMAS</w:t>
                            </w:r>
                            <w:r w:rsidRPr="00BA3A75">
                              <w:rPr>
                                <w:rFonts w:ascii="Roboto" w:hAnsi="Roboto" w:cs="Roboto"/>
                                <w:color w:val="000000"/>
                                <w:sz w:val="24"/>
                                <w:szCs w:val="24"/>
                                <w:lang w:eastAsia="lt-LT"/>
                              </w:rPr>
                              <w:t xml:space="preserve"> - vadovautis L. Janulienės parengtomis metodinėmis nuostatomis (</w:t>
                            </w:r>
                            <w:hyperlink r:id="rId8" w:history="1">
                              <w:r w:rsidRPr="00BA3A75">
                                <w:rPr>
                                  <w:rFonts w:ascii="Roboto" w:hAnsi="Roboto" w:cs="Roboto"/>
                                  <w:color w:val="1155CC"/>
                                  <w:sz w:val="24"/>
                                  <w:szCs w:val="24"/>
                                  <w:u w:val="single"/>
                                  <w:lang w:eastAsia="lt-LT"/>
                                </w:rPr>
                                <w:t>https://lrbp.tipihub.com/posts/7a9cd75329</w:t>
                              </w:r>
                            </w:hyperlink>
                            <w:r w:rsidRPr="00BA3A75">
                              <w:rPr>
                                <w:rFonts w:ascii="Roboto" w:hAnsi="Roboto" w:cs="Roboto"/>
                                <w:color w:val="000000"/>
                                <w:sz w:val="24"/>
                                <w:szCs w:val="24"/>
                                <w:lang w:eastAsia="lt-LT"/>
                              </w:rPr>
                              <w:t>)</w:t>
                            </w:r>
                          </w:p>
                          <w:p w14:paraId="732A1E74"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Vadovaujantis metodinėmis nuostatomis kultūros paveldo ištekliai išnagrinėti nacionaliniu, regioniniu ir savivaldybių lygmeniu. Ištekliai nagrinėti naudojantis Kultūros vertybių registru, palyginti su 1997 m. duomenimis. Kultūrinio kraštovaizdžio analizė paremta Nacionalinio kraštovaizdžio tvarkymo plano duomenimis. Esama kultūros paveldo būklė nagrinėta naudojantis LR kultūros ministerijos,  Kultūros paveldo departamento  ir kitais oficialiais duomenimis.  Atlikta tarpsektorinė analizė, apibendrinimai ir išvados.</w:t>
                            </w:r>
                          </w:p>
                          <w:p w14:paraId="31DF43B3" w14:textId="77777777" w:rsidR="00BF78A7" w:rsidRPr="00BA3A75" w:rsidRDefault="00BF78A7" w:rsidP="00BA3A75">
                            <w:pPr>
                              <w:spacing w:after="0" w:line="240" w:lineRule="auto"/>
                              <w:rPr>
                                <w:rFonts w:ascii="Times New Roman" w:hAnsi="Times New Roman" w:cs="Times New Roman"/>
                                <w:sz w:val="24"/>
                                <w:szCs w:val="24"/>
                                <w:lang w:eastAsia="lt-LT"/>
                              </w:rPr>
                            </w:pPr>
                          </w:p>
                          <w:p w14:paraId="5D34F1BB" w14:textId="77777777" w:rsidR="00BF78A7" w:rsidRPr="00BA3A75" w:rsidRDefault="00BF78A7" w:rsidP="00BA3A75">
                            <w:pPr>
                              <w:numPr>
                                <w:ilvl w:val="0"/>
                                <w:numId w:val="8"/>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PAGRINDINIAI NAUDOJAMI RODIKLIAI</w:t>
                            </w:r>
                            <w:r w:rsidRPr="00BA3A75">
                              <w:rPr>
                                <w:rFonts w:ascii="Roboto" w:hAnsi="Roboto" w:cs="Roboto"/>
                                <w:color w:val="000000"/>
                                <w:sz w:val="24"/>
                                <w:szCs w:val="24"/>
                                <w:lang w:eastAsia="lt-LT"/>
                              </w:rPr>
                              <w:t xml:space="preserve"> (pagal G. Ratkutės balandžio 2 d. susitikime pasiūlytą rodiklių susisteminimą; atsako į tyrimo klausimus ir vadovaujasi aiškiu Efekto, Rezultato, Produkto skirstymu. Jeigu jau parengta).</w:t>
                            </w:r>
                          </w:p>
                          <w:p w14:paraId="532A8C9E" w14:textId="77777777" w:rsidR="00BF78A7" w:rsidRPr="00BA3A75" w:rsidRDefault="00BF78A7" w:rsidP="00BA3A75">
                            <w:pPr>
                              <w:spacing w:after="0" w:line="240" w:lineRule="auto"/>
                              <w:rPr>
                                <w:rFonts w:ascii="Times New Roman" w:hAnsi="Times New Roman" w:cs="Times New Roman"/>
                                <w:sz w:val="24"/>
                                <w:szCs w:val="24"/>
                                <w:lang w:eastAsia="lt-LT"/>
                              </w:rPr>
                            </w:pPr>
                          </w:p>
                          <w:p w14:paraId="226162A4" w14:textId="77777777" w:rsidR="00BF78A7" w:rsidRPr="00BA3A75" w:rsidRDefault="00BF78A7" w:rsidP="00BA3A75">
                            <w:pPr>
                              <w:numPr>
                                <w:ilvl w:val="0"/>
                                <w:numId w:val="9"/>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kiekis Lietuvos Respublikos teritorijoje, savivaldybių teritorijose (vnt. ir vnt./km²)</w:t>
                            </w:r>
                          </w:p>
                          <w:p w14:paraId="0D11EDDF" w14:textId="77777777" w:rsidR="00BF78A7" w:rsidRPr="00BA3A75" w:rsidRDefault="00BF78A7" w:rsidP="00BA3A75">
                            <w:pPr>
                              <w:numPr>
                                <w:ilvl w:val="0"/>
                                <w:numId w:val="9"/>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tvarkybai skirtos biudžetinės lėšos (Eur)</w:t>
                            </w:r>
                          </w:p>
                          <w:p w14:paraId="03DF31A6" w14:textId="77777777" w:rsidR="00BF78A7" w:rsidRPr="00BA3A75" w:rsidRDefault="00BF78A7" w:rsidP="00BA3A75">
                            <w:pPr>
                              <w:numPr>
                                <w:ilvl w:val="0"/>
                                <w:numId w:val="9"/>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teritorinė apsauga (parengti ir rengiami kultūros paveldo apsaugos specialieji planai, kultūrinių draustinių tvarkymo planai, vnt.)</w:t>
                            </w:r>
                          </w:p>
                          <w:p w14:paraId="2480522C" w14:textId="77777777" w:rsidR="00BF78A7" w:rsidRPr="00BA3A75" w:rsidRDefault="00BF78A7" w:rsidP="00BA3A75">
                            <w:pPr>
                              <w:numPr>
                                <w:ilvl w:val="0"/>
                                <w:numId w:val="9"/>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Dvarų ir dvarų sodybų, etnokultūrinio paveldo apsauga bei pritaikymas visuomenės poreikiamas (vnt.)</w:t>
                            </w:r>
                          </w:p>
                          <w:p w14:paraId="69DD238B" w14:textId="77777777" w:rsidR="00BF78A7" w:rsidRPr="00BA3A75" w:rsidRDefault="00BF78A7" w:rsidP="00BA3A75">
                            <w:pPr>
                              <w:spacing w:after="0" w:line="240" w:lineRule="auto"/>
                              <w:rPr>
                                <w:rFonts w:ascii="Times New Roman" w:hAnsi="Times New Roman" w:cs="Times New Roman"/>
                                <w:sz w:val="24"/>
                                <w:szCs w:val="24"/>
                                <w:lang w:eastAsia="lt-LT"/>
                              </w:rPr>
                            </w:pPr>
                          </w:p>
                          <w:p w14:paraId="63A98939" w14:textId="77777777" w:rsidR="00BF78A7" w:rsidRPr="00BA3A75" w:rsidRDefault="00BF78A7" w:rsidP="00BA3A75">
                            <w:pPr>
                              <w:numPr>
                                <w:ilvl w:val="0"/>
                                <w:numId w:val="10"/>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LT STRATEGIJOS TURINČIOS ERDVINĘ DIMENSIJĄ</w:t>
                            </w:r>
                            <w:r w:rsidRPr="00BA3A75">
                              <w:rPr>
                                <w:rFonts w:ascii="Roboto" w:hAnsi="Roboto" w:cs="Roboto"/>
                                <w:color w:val="000000"/>
                                <w:sz w:val="24"/>
                                <w:szCs w:val="24"/>
                                <w:lang w:eastAsia="lt-LT"/>
                              </w:rPr>
                              <w:t xml:space="preserve"> (pagrindinės strategijos tiesiogiai erdviniu aspektu liečiančios analizuojamą temą. Kokie galimi pagrindiniai integralumo aspektai? VRM Balta knyga, Nacionalinė Pažangos Programa, kt.).</w:t>
                            </w:r>
                          </w:p>
                          <w:p w14:paraId="7A0247F7"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Lietuvos pažangos strategija 2030.</w:t>
                            </w:r>
                          </w:p>
                          <w:p w14:paraId="448FBD06"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Lietuvos kultūros politikos kaitos gairės, 2010.</w:t>
                            </w:r>
                          </w:p>
                          <w:p w14:paraId="59537767"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Nacionalinės kultūros paveldo apsaugos gairės, 2012.</w:t>
                            </w:r>
                          </w:p>
                          <w:p w14:paraId="72189DA8"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LR Kultūros ministerijos 2012-2019 metų strateginis veiklos planas.</w:t>
                            </w:r>
                          </w:p>
                          <w:p w14:paraId="35651DCF"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Nekilnojamojo kultūros paveldo apsaugos 2016-2020 metų programa.</w:t>
                            </w:r>
                          </w:p>
                          <w:p w14:paraId="033557B5" w14:textId="77777777" w:rsidR="00BF78A7" w:rsidRPr="00BA3A75" w:rsidRDefault="00BF78A7" w:rsidP="00BA3A75">
                            <w:pPr>
                              <w:spacing w:after="0" w:line="240" w:lineRule="auto"/>
                              <w:rPr>
                                <w:rFonts w:ascii="Times New Roman" w:hAnsi="Times New Roman" w:cs="Times New Roman"/>
                                <w:sz w:val="24"/>
                                <w:szCs w:val="24"/>
                                <w:lang w:eastAsia="lt-LT"/>
                              </w:rPr>
                            </w:pPr>
                          </w:p>
                          <w:p w14:paraId="30727580" w14:textId="77777777" w:rsidR="00BF78A7" w:rsidRPr="00BA3A75" w:rsidRDefault="00BF78A7" w:rsidP="00BA3A75">
                            <w:pPr>
                              <w:numPr>
                                <w:ilvl w:val="0"/>
                                <w:numId w:val="11"/>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GALIOJANTIS LRBP / ESAMA SITUACIJA / TENDENCIJOS SCHEMOS</w:t>
                            </w:r>
                            <w:r w:rsidRPr="00BA3A75">
                              <w:rPr>
                                <w:rFonts w:ascii="Roboto" w:hAnsi="Roboto" w:cs="Roboto"/>
                                <w:color w:val="000000"/>
                                <w:sz w:val="24"/>
                                <w:szCs w:val="24"/>
                                <w:lang w:eastAsia="lt-LT"/>
                              </w:rPr>
                              <w:t xml:space="preserve"> (lyginamoji analizė: praeitis, dabartis, prognozė). Iki 150 žodžių paragrafas, kuriame atsakoma analizuojamo sluoksnio situaciją esamame bendrąjame plane, </w:t>
                            </w:r>
                          </w:p>
                          <w:p w14:paraId="32127290"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LRBP konstatuota, kad nesutvarkytas Kultūros vertybių registras - šiuo metu registre tik daugiau nei pusei vertybių  atnaujinti duomenys. LRBP pabrėžta, kad kultūros paveldo ištekliai sparčiai nyksta - vertybių praradimo procesas tęsiasi. LRBP konstatuota, kad saugant krašto savitumą ir kultūrinį identitetą neužtenka saugoti pavienius reprezentantus, kad didesnis dėmesys turi būti skirtas etnokultūrinio kraštovaizdžio vietovių ir teritorijų apsaugai - problema aktuali ir šiandien. LRBP siekinys buvo nukrauti valstybės biudžetą, į kultūros vertybių apsaugą teisiškai ir finansiškai įtraukiant fizinius ir juridinius asmenis, savivaldybes - ir šiandien biudžetinės lėšos yra pagrindinis kultūros vertybių finansavimo šaltinis. LRBP rekomenduota kultūros paveldo išsaugojimo rėmimą derinti su kultūrinio turizmo plėtote - šios nuostatos laikomasi skirstant lėšas pagal europines programas.</w:t>
                            </w:r>
                          </w:p>
                          <w:p w14:paraId="08C1DE99" w14:textId="77777777" w:rsidR="00BF78A7" w:rsidRPr="00BA3A75" w:rsidRDefault="00BF78A7" w:rsidP="00BA3A75">
                            <w:pPr>
                              <w:spacing w:after="0" w:line="240" w:lineRule="auto"/>
                              <w:rPr>
                                <w:rFonts w:ascii="Times New Roman" w:hAnsi="Times New Roman" w:cs="Times New Roman"/>
                                <w:sz w:val="24"/>
                                <w:szCs w:val="24"/>
                                <w:lang w:eastAsia="lt-LT"/>
                              </w:rPr>
                            </w:pPr>
                          </w:p>
                          <w:p w14:paraId="108556B9" w14:textId="77777777" w:rsidR="00BF78A7" w:rsidRPr="00BA3A75" w:rsidRDefault="00BF78A7" w:rsidP="00BA3A75">
                            <w:pPr>
                              <w:numPr>
                                <w:ilvl w:val="0"/>
                                <w:numId w:val="12"/>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 xml:space="preserve">PROBLEMINIS BRĖŽINYS </w:t>
                            </w:r>
                            <w:r w:rsidRPr="00BA3A75">
                              <w:rPr>
                                <w:rFonts w:ascii="Roboto" w:hAnsi="Roboto" w:cs="Roboto"/>
                                <w:color w:val="000000"/>
                                <w:sz w:val="24"/>
                                <w:szCs w:val="24"/>
                                <w:lang w:eastAsia="lt-LT"/>
                              </w:rPr>
                              <w:t>- pagal techninės specifikacijos užduotį. (Jei toks yra)</w:t>
                            </w:r>
                          </w:p>
                          <w:p w14:paraId="665CA117" w14:textId="77777777" w:rsidR="00BF78A7" w:rsidRPr="00BA3A75" w:rsidRDefault="00BF78A7" w:rsidP="00BA3A75">
                            <w:pPr>
                              <w:spacing w:after="240" w:line="240" w:lineRule="auto"/>
                              <w:rPr>
                                <w:rFonts w:ascii="Times New Roman" w:hAnsi="Times New Roman" w:cs="Times New Roman"/>
                                <w:sz w:val="24"/>
                                <w:szCs w:val="24"/>
                                <w:lang w:eastAsia="lt-LT"/>
                              </w:rPr>
                            </w:pP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p>
                          <w:p w14:paraId="0A9CDDCE" w14:textId="7A12F3AE"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Valstybės ir savivaldybių įsipareigojimai saugoti kultūros paveldo objektus LR teritorijoje</w:t>
                            </w:r>
                            <w:r w:rsidRPr="00BA3A75">
                              <w:rPr>
                                <w:rFonts w:ascii="Roboto" w:hAnsi="Roboto" w:cs="Roboto"/>
                                <w:color w:val="000000"/>
                                <w:sz w:val="24"/>
                                <w:szCs w:val="24"/>
                                <w:lang w:eastAsia="lt-LT"/>
                              </w:rPr>
                              <w:br/>
                              <w:t xml:space="preserve"> </w:t>
                            </w:r>
                            <w:r w:rsidR="00F97F09">
                              <w:rPr>
                                <w:rFonts w:ascii="Roboto" w:hAnsi="Roboto" w:cs="Roboto"/>
                                <w:noProof/>
                                <w:color w:val="000000"/>
                                <w:sz w:val="24"/>
                                <w:szCs w:val="24"/>
                                <w:lang w:val="en-GB" w:eastAsia="en-GB"/>
                              </w:rPr>
                              <w:drawing>
                                <wp:inline distT="0" distB="0" distL="0" distR="0" wp14:anchorId="54BE708A" wp14:editId="64A070C4">
                                  <wp:extent cx="4876800" cy="3905250"/>
                                  <wp:effectExtent l="0" t="0" r="0" b="0"/>
                                  <wp:docPr id="4" name="Picture 4" descr="https://lh4.googleusercontent.com/xkIH0eIGTYcHe4B1lP3yQQvxes2KAIVIOJuN00JTUPEFNIRIwLy-m4YlMeJXdOCp81Nrug-gDM24MVHKqhna6gVia6QDm9RgpvlwxZZSeguhlVGllu4vQFOSQZmUcSJWxtJGUs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xkIH0eIGTYcHe4B1lP3yQQvxes2KAIVIOJuN00JTUPEFNIRIwLy-m4YlMeJXdOCp81Nrug-gDM24MVHKqhna6gVia6QDm9RgpvlwxZZSeguhlVGllu4vQFOSQZmUcSJWxtJGUs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905250"/>
                                          </a:xfrm>
                                          <a:prstGeom prst="rect">
                                            <a:avLst/>
                                          </a:prstGeom>
                                          <a:noFill/>
                                          <a:ln>
                                            <a:noFill/>
                                          </a:ln>
                                        </pic:spPr>
                                      </pic:pic>
                                    </a:graphicData>
                                  </a:graphic>
                                </wp:inline>
                              </w:drawing>
                            </w:r>
                          </w:p>
                          <w:p w14:paraId="3EF5D146" w14:textId="77777777" w:rsidR="00BF78A7" w:rsidRPr="00BA3A75" w:rsidRDefault="00BF78A7" w:rsidP="00BA3A75">
                            <w:pPr>
                              <w:spacing w:after="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Valstybės saugomų objektų – 8 136 vnt.  arba 30%</w:t>
                            </w:r>
                          </w:p>
                          <w:p w14:paraId="776A2F10" w14:textId="77777777" w:rsidR="00BF78A7" w:rsidRPr="00BA3A75" w:rsidRDefault="00BF78A7" w:rsidP="00BA3A75">
                            <w:pPr>
                              <w:spacing w:after="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Savivaldybių saugomų objektų  - 25 vnt. arba 0,1%</w:t>
                            </w:r>
                          </w:p>
                          <w:p w14:paraId="3F9C6156" w14:textId="07EB69B0"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br/>
                              <w:t>KPD kultūros vertybių tvarkybos darbų finansavimo rodikliai 2014-2016 m.</w:t>
                            </w:r>
                            <w:r w:rsidRPr="00BA3A75">
                              <w:rPr>
                                <w:rFonts w:ascii="Roboto" w:hAnsi="Roboto" w:cs="Roboto"/>
                                <w:color w:val="000000"/>
                                <w:sz w:val="24"/>
                                <w:szCs w:val="24"/>
                                <w:lang w:eastAsia="lt-LT"/>
                              </w:rPr>
                              <w:br/>
                            </w:r>
                            <w:r w:rsidRPr="00BA3A75">
                              <w:rPr>
                                <w:rFonts w:ascii="Roboto" w:hAnsi="Roboto" w:cs="Roboto"/>
                                <w:color w:val="000000"/>
                                <w:sz w:val="24"/>
                                <w:szCs w:val="24"/>
                                <w:lang w:eastAsia="lt-LT"/>
                              </w:rPr>
                              <w:br/>
                            </w:r>
                            <w:r w:rsidR="00F97F09">
                              <w:rPr>
                                <w:rFonts w:ascii="Roboto" w:hAnsi="Roboto" w:cs="Roboto"/>
                                <w:noProof/>
                                <w:color w:val="000000"/>
                                <w:sz w:val="24"/>
                                <w:szCs w:val="24"/>
                                <w:lang w:val="en-GB" w:eastAsia="en-GB"/>
                              </w:rPr>
                              <w:drawing>
                                <wp:inline distT="0" distB="0" distL="0" distR="0" wp14:anchorId="28F03DD1" wp14:editId="720D6BBF">
                                  <wp:extent cx="4991100" cy="2371725"/>
                                  <wp:effectExtent l="0" t="0" r="0" b="9525"/>
                                  <wp:docPr id="6" name="Picture 6" descr="https://lh3.googleusercontent.com/hJIqgMuUSGCSLqNkZmiKId8sffPmNVpan0OYmNwKlaWJBN3pj19C0u3qLSgCLVB28UBUSObbmU3FvK3AJWxbh8776BgI4iiSJQTVrdsOK3LJC-uXeHP9-Lf1uAVoDWtOv0FNYiH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hJIqgMuUSGCSLqNkZmiKId8sffPmNVpan0OYmNwKlaWJBN3pj19C0u3qLSgCLVB28UBUSObbmU3FvK3AJWxbh8776BgI4iiSJQTVrdsOK3LJC-uXeHP9-Lf1uAVoDWtOv0FNYiH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2371725"/>
                                          </a:xfrm>
                                          <a:prstGeom prst="rect">
                                            <a:avLst/>
                                          </a:prstGeom>
                                          <a:noFill/>
                                          <a:ln>
                                            <a:noFill/>
                                          </a:ln>
                                        </pic:spPr>
                                      </pic:pic>
                                    </a:graphicData>
                                  </a:graphic>
                                </wp:inline>
                              </w:drawing>
                            </w:r>
                            <w:r w:rsidRPr="00BA3A75">
                              <w:rPr>
                                <w:rFonts w:ascii="Roboto" w:hAnsi="Roboto" w:cs="Roboto"/>
                                <w:color w:val="000000"/>
                                <w:sz w:val="24"/>
                                <w:szCs w:val="24"/>
                                <w:lang w:eastAsia="lt-LT"/>
                              </w:rPr>
                              <w:br/>
                            </w:r>
                            <w:r w:rsidRPr="00BA3A75">
                              <w:rPr>
                                <w:rFonts w:ascii="Roboto" w:hAnsi="Roboto" w:cs="Roboto"/>
                                <w:color w:val="000000"/>
                                <w:sz w:val="24"/>
                                <w:szCs w:val="24"/>
                                <w:lang w:eastAsia="lt-LT"/>
                              </w:rPr>
                              <w:br/>
                            </w:r>
                            <w:r w:rsidRPr="00BA3A75">
                              <w:rPr>
                                <w:rFonts w:ascii="Roboto" w:hAnsi="Roboto" w:cs="Roboto"/>
                                <w:b/>
                                <w:bCs/>
                                <w:color w:val="000000"/>
                                <w:sz w:val="24"/>
                                <w:szCs w:val="24"/>
                                <w:lang w:eastAsia="lt-LT"/>
                              </w:rPr>
                              <w:t>IŠVADOS</w:t>
                            </w:r>
                            <w:r w:rsidRPr="00BA3A75">
                              <w:rPr>
                                <w:rFonts w:ascii="Roboto" w:hAnsi="Roboto" w:cs="Roboto"/>
                                <w:color w:val="000000"/>
                                <w:sz w:val="24"/>
                                <w:szCs w:val="24"/>
                                <w:lang w:eastAsia="lt-LT"/>
                              </w:rPr>
                              <w:t xml:space="preserve"> - 5-10 kertinių analizės išvadų papunkčiui, paragrafas apibendrinantis bendrines išvadas  (150-250 žodžių).</w:t>
                            </w:r>
                          </w:p>
                          <w:p w14:paraId="6D4F0910" w14:textId="77777777" w:rsidR="00BF78A7" w:rsidRPr="00BA3A75" w:rsidRDefault="00BF78A7" w:rsidP="00BA3A75">
                            <w:pPr>
                              <w:spacing w:after="0" w:line="240" w:lineRule="auto"/>
                              <w:rPr>
                                <w:rFonts w:ascii="Times New Roman" w:hAnsi="Times New Roman" w:cs="Times New Roman"/>
                                <w:sz w:val="24"/>
                                <w:szCs w:val="24"/>
                                <w:lang w:eastAsia="lt-LT"/>
                              </w:rPr>
                            </w:pPr>
                          </w:p>
                          <w:p w14:paraId="0C1BAF70"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Tarptautiniuose LR ratifikuotuose kultūros paveldo apsaugą reglamentuojančiuose dokumentuose akcentuota būtinybė išsaugoti kultūros paveldą ateities kartoms;</w:t>
                            </w:r>
                          </w:p>
                          <w:p w14:paraId="1D2622A6"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4 kultūros paveldo objektai įrašyti į UNESCO Pasaulio paveldo sąrašą - tai nacionalinis kultūros paveldo išteklius, reikšmingiausias valstybei reprezentaciniu bei ekonominiu aspektu, ženkliai įtakojantis tarptautinio turizmo plėtrą;</w:t>
                            </w:r>
                          </w:p>
                          <w:p w14:paraId="5B0BEE4E"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Apie pusė kultūros vertybių pagal lygmenį ir statusą priskirtini nacionaliniam lygmeniui;</w:t>
                            </w:r>
                          </w:p>
                          <w:p w14:paraId="73C2026C"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Registruotų kultūros vertybių skaičius Nepriklausomybės metais padaugėjo 2,5 karto, nuo 10613 iki 25137;</w:t>
                            </w:r>
                          </w:p>
                          <w:p w14:paraId="74E3CC23"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 xml:space="preserve">Lietuvoje dominuoja architektūrinis, memorialinis, archeologinis paveldas. Teritoriniu požiūriu labai svarbus kulltūrinio kraštovaizdžio, urbanistinis ir etnokultūrinis bei archeologinis piliakalnių paveldas. </w:t>
                            </w:r>
                          </w:p>
                          <w:p w14:paraId="621B51ED"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Medinis architektūrinis paveldas - tai savitas ir ypatingas reiškinys ne tik Lietuvos , bet ir Europos kultūrinėje erdvėje;</w:t>
                            </w:r>
                          </w:p>
                          <w:p w14:paraId="4D22CAA3"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vertybės Lietuvos teritorijoje pasklidę gana tolygiai, didesnės sankaupos prie didžiųjų miestų.</w:t>
                            </w:r>
                          </w:p>
                          <w:p w14:paraId="4AC4AB60"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Lietuvos teritorijoje galima išskirti kultūros paveldo arealus pagal pobūdį. Kraštovaizdiniu, krašto identiteto  aspektu svarbūs etnokultūrinio, pilakalnių ir pilių sankaupų arealai.</w:t>
                            </w:r>
                          </w:p>
                          <w:p w14:paraId="75EF6BBF"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fizinės būklės stebėsena beveik nevykdoma, todėl remiamasi tik fragmentiškais  šaltiniais. Išvada - nykimo procesai lenkia tvarkybos procesus;</w:t>
                            </w:r>
                          </w:p>
                          <w:p w14:paraId="7D057179"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Išjudinus dalinio kompensavimo mechanizmą, didėja kultūros paveldo objektų valdytojų finansinis indėlis į jų tvarkybą, bet pagrindinis lėšų šaltinis  išlieka biudžetas;</w:t>
                            </w:r>
                          </w:p>
                          <w:p w14:paraId="54DF2F29" w14:textId="77777777" w:rsidR="00BF78A7" w:rsidRPr="00BA3A75" w:rsidRDefault="00BF78A7" w:rsidP="00BA3A75">
                            <w:pPr>
                              <w:numPr>
                                <w:ilvl w:val="0"/>
                                <w:numId w:val="13"/>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Urbanizuotose kultūros paveldo vietovėse, kultūros vertybių apsaugos zonose turi būti užtikrinta darni plėtra, nepažeidžianti kultūros vertybių vertingųjų savybių.</w:t>
                            </w:r>
                          </w:p>
                          <w:p w14:paraId="112109A5" w14:textId="77777777" w:rsidR="00BF78A7" w:rsidRPr="00BA3A75" w:rsidRDefault="00BF78A7" w:rsidP="00BA3A75">
                            <w:pPr>
                              <w:pStyle w:val="NormalWeb"/>
                              <w:numPr>
                                <w:ilvl w:val="0"/>
                                <w:numId w:val="14"/>
                              </w:numPr>
                              <w:spacing w:before="0" w:beforeAutospacing="0" w:after="200" w:afterAutospacing="0"/>
                              <w:textAlignment w:val="baseline"/>
                              <w:rPr>
                                <w:rFonts w:ascii="Roboto" w:hAnsi="Roboto" w:cs="Roboto"/>
                                <w:color w:val="000000"/>
                              </w:rPr>
                            </w:pPr>
                            <w:r w:rsidRPr="00BA3A75">
                              <w:rPr>
                                <w:rFonts w:ascii="Times New Roman" w:hAnsi="Times New Roman" w:cs="Times New Roman"/>
                              </w:rPr>
                              <w:br/>
                            </w:r>
                            <w:r w:rsidRPr="00BA3A75">
                              <w:rPr>
                                <w:rFonts w:ascii="Roboto" w:hAnsi="Roboto" w:cs="Roboto"/>
                                <w:b/>
                                <w:bCs/>
                                <w:color w:val="000000"/>
                              </w:rPr>
                              <w:t xml:space="preserve">ANALIZUOJAMA TEMA: </w:t>
                            </w:r>
                            <w:r w:rsidRPr="00BA3A75">
                              <w:rPr>
                                <w:rFonts w:ascii="Roboto" w:hAnsi="Roboto" w:cs="Roboto"/>
                                <w:color w:val="000000"/>
                              </w:rPr>
                              <w:t>Nekilnojamasis kultūros paveldas, jo ištekliai, pokyčiai, sklaida, apsaugos problemos.</w:t>
                            </w:r>
                          </w:p>
                          <w:p w14:paraId="3B7BB8F0" w14:textId="77777777" w:rsidR="00BF78A7" w:rsidRPr="00BA3A75" w:rsidRDefault="00BF78A7" w:rsidP="00BA3A75">
                            <w:pPr>
                              <w:spacing w:after="0" w:line="240" w:lineRule="auto"/>
                              <w:rPr>
                                <w:rFonts w:ascii="Times New Roman" w:hAnsi="Times New Roman" w:cs="Times New Roman"/>
                                <w:sz w:val="24"/>
                                <w:szCs w:val="24"/>
                                <w:lang w:eastAsia="lt-LT"/>
                              </w:rPr>
                            </w:pPr>
                          </w:p>
                          <w:p w14:paraId="1472994B" w14:textId="77777777" w:rsidR="00BF78A7" w:rsidRPr="00BA3A75" w:rsidRDefault="00BF78A7" w:rsidP="00BA3A75">
                            <w:pPr>
                              <w:numPr>
                                <w:ilvl w:val="0"/>
                                <w:numId w:val="15"/>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PROBLEMINĖ HIPOTEZĖ (PRIELAIDA)</w:t>
                            </w:r>
                            <w:r w:rsidRPr="00BA3A75">
                              <w:rPr>
                                <w:rFonts w:ascii="Roboto" w:hAnsi="Roboto" w:cs="Roboto"/>
                                <w:color w:val="000000"/>
                                <w:sz w:val="24"/>
                                <w:szCs w:val="24"/>
                                <w:lang w:eastAsia="lt-LT"/>
                              </w:rPr>
                              <w:t xml:space="preserve"> - paragrafas apibūdinantis pačias svarbiausias ekspertines problemines įžvalgas, temą ir užduotį (150-250 žodžių)</w:t>
                            </w:r>
                          </w:p>
                          <w:p w14:paraId="0B6F9E60"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Kultūros paveldas - tai neatskiriama šalies ir jos piliečių tapatumo dalis, vienas svarbiausių valstybės nacionalinio saugumo garantų, jis turi didžiulę kultūrinę, ekonominę ir mokslinę vertę bei naudą aplinkai. Jo ištekliai - tai ilgalaikis turtas, kuris turi būti išsaugotas ateities kartoms. Deja, paveldėti kultūros paveldo ištekliai mažėja.</w:t>
                            </w:r>
                          </w:p>
                          <w:p w14:paraId="541B9154" w14:textId="77777777" w:rsidR="00BF78A7" w:rsidRPr="00BA3A75" w:rsidRDefault="00BF78A7" w:rsidP="00BA3A75">
                            <w:pPr>
                              <w:spacing w:after="0" w:line="240" w:lineRule="auto"/>
                              <w:rPr>
                                <w:rFonts w:ascii="Times New Roman" w:hAnsi="Times New Roman" w:cs="Times New Roman"/>
                                <w:sz w:val="24"/>
                                <w:szCs w:val="24"/>
                                <w:lang w:eastAsia="lt-LT"/>
                              </w:rPr>
                            </w:pPr>
                          </w:p>
                          <w:p w14:paraId="40A33628" w14:textId="77777777" w:rsidR="00BF78A7" w:rsidRPr="00BA3A75" w:rsidRDefault="00BF78A7" w:rsidP="00BA3A75">
                            <w:pPr>
                              <w:numPr>
                                <w:ilvl w:val="0"/>
                                <w:numId w:val="16"/>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TYRIMO KLAUSIMAI</w:t>
                            </w:r>
                            <w:r w:rsidRPr="00BA3A75">
                              <w:rPr>
                                <w:rFonts w:ascii="Roboto" w:hAnsi="Roboto" w:cs="Roboto"/>
                                <w:color w:val="000000"/>
                                <w:sz w:val="24"/>
                                <w:szCs w:val="24"/>
                                <w:lang w:eastAsia="lt-LT"/>
                              </w:rPr>
                              <w:t xml:space="preserve"> - 3-5 tyrimo klausimai leidžiantys patvirtinti arba paneigti išsikeltą hipotezę ir prielaidas (Kokie klausimai yra patys svarbiausi šiai temai analizuoti?).</w:t>
                            </w:r>
                          </w:p>
                          <w:p w14:paraId="506172EC" w14:textId="77777777" w:rsidR="00BF78A7" w:rsidRPr="00BA3A75" w:rsidRDefault="00BF78A7" w:rsidP="00BA3A75">
                            <w:pPr>
                              <w:spacing w:after="0" w:line="240" w:lineRule="auto"/>
                              <w:rPr>
                                <w:rFonts w:ascii="Times New Roman" w:hAnsi="Times New Roman" w:cs="Times New Roman"/>
                                <w:sz w:val="24"/>
                                <w:szCs w:val="24"/>
                                <w:lang w:eastAsia="lt-LT"/>
                              </w:rPr>
                            </w:pPr>
                          </w:p>
                          <w:p w14:paraId="4582B222" w14:textId="77777777" w:rsidR="00BF78A7" w:rsidRPr="00BA3A75" w:rsidRDefault="00BF78A7" w:rsidP="00BA3A75">
                            <w:pPr>
                              <w:numPr>
                                <w:ilvl w:val="0"/>
                                <w:numId w:val="17"/>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Turimi kultūros paveldo ištekliai (kiek, kokio lygmens, kokio  pobūdžio kultūros vertybių yra Lietuvoje).</w:t>
                            </w:r>
                          </w:p>
                          <w:p w14:paraId="41F8997E" w14:textId="77777777" w:rsidR="00BF78A7" w:rsidRPr="00BA3A75" w:rsidRDefault="00BF78A7" w:rsidP="00BA3A75">
                            <w:pPr>
                              <w:numPr>
                                <w:ilvl w:val="0"/>
                                <w:numId w:val="17"/>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išteklių sklaida Lietuvos teritorijoje pagal kultūros vertybių kiekį ir jų pobūdį.</w:t>
                            </w:r>
                          </w:p>
                          <w:p w14:paraId="79255A20" w14:textId="77777777" w:rsidR="00BF78A7" w:rsidRPr="00BA3A75" w:rsidRDefault="00BF78A7" w:rsidP="00BA3A75">
                            <w:pPr>
                              <w:numPr>
                                <w:ilvl w:val="0"/>
                                <w:numId w:val="17"/>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apsauga (kultūros vertybių ir jų fizinės būklės dinamika, teisiniai ir socialiniai  apsaugos aspektai, tvarkybos darbų apimtys ir jų finansavimas).</w:t>
                            </w:r>
                          </w:p>
                          <w:p w14:paraId="28FF7849" w14:textId="77777777" w:rsidR="00BF78A7" w:rsidRPr="00BA3A75" w:rsidRDefault="00BF78A7" w:rsidP="00BA3A75">
                            <w:pPr>
                              <w:spacing w:after="0" w:line="240" w:lineRule="auto"/>
                              <w:rPr>
                                <w:rFonts w:ascii="Times New Roman" w:hAnsi="Times New Roman" w:cs="Times New Roman"/>
                                <w:sz w:val="24"/>
                                <w:szCs w:val="24"/>
                                <w:lang w:eastAsia="lt-LT"/>
                              </w:rPr>
                            </w:pPr>
                          </w:p>
                          <w:p w14:paraId="6BB64955" w14:textId="77777777" w:rsidR="00BF78A7" w:rsidRPr="00BA3A75" w:rsidRDefault="00BF78A7" w:rsidP="00BA3A75">
                            <w:pPr>
                              <w:numPr>
                                <w:ilvl w:val="0"/>
                                <w:numId w:val="18"/>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METODOLOGIJOS PRITAIKYMAS</w:t>
                            </w:r>
                            <w:r w:rsidRPr="00BA3A75">
                              <w:rPr>
                                <w:rFonts w:ascii="Roboto" w:hAnsi="Roboto" w:cs="Roboto"/>
                                <w:color w:val="000000"/>
                                <w:sz w:val="24"/>
                                <w:szCs w:val="24"/>
                                <w:lang w:eastAsia="lt-LT"/>
                              </w:rPr>
                              <w:t xml:space="preserve"> - vadovautis L. Janulienės parengtomis metodinėmis nuostatomis (</w:t>
                            </w:r>
                            <w:hyperlink r:id="rId11" w:history="1">
                              <w:r w:rsidRPr="00BA3A75">
                                <w:rPr>
                                  <w:rFonts w:ascii="Roboto" w:hAnsi="Roboto" w:cs="Roboto"/>
                                  <w:color w:val="1155CC"/>
                                  <w:sz w:val="24"/>
                                  <w:szCs w:val="24"/>
                                  <w:u w:val="single"/>
                                  <w:lang w:eastAsia="lt-LT"/>
                                </w:rPr>
                                <w:t>https://lrbp.tipihub.com/posts/7a9cd75329</w:t>
                              </w:r>
                            </w:hyperlink>
                            <w:r w:rsidRPr="00BA3A75">
                              <w:rPr>
                                <w:rFonts w:ascii="Roboto" w:hAnsi="Roboto" w:cs="Roboto"/>
                                <w:color w:val="000000"/>
                                <w:sz w:val="24"/>
                                <w:szCs w:val="24"/>
                                <w:lang w:eastAsia="lt-LT"/>
                              </w:rPr>
                              <w:t>)</w:t>
                            </w:r>
                          </w:p>
                          <w:p w14:paraId="4B28204A"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Vadovaujantis metodinėmis nuostatomis kultūros paveldo ištekliai išnagrinėti nacionaliniu, regioniniu ir savivaldybių lygmeniu. Ištekliai nagrinėti naudojantis Kultūros vertybių registru, palyginti su 1997 m. duomenimis. Kultūrinio kraštovaizdžio analizė paremta Nacionalinio kraštovaizdžio tvarkymo plano duomenimis. Esama kultūros paveldo būklė nagrinėta naudojantis LR kultūros ministerijos,  Kultūros paveldo departamento  ir kitais oficialiais duomenimis.  Atlikta tarpsektorinė analizė, apibendrinimai ir išvados.</w:t>
                            </w:r>
                          </w:p>
                          <w:p w14:paraId="5D6B8BA0" w14:textId="77777777" w:rsidR="00BF78A7" w:rsidRPr="00BA3A75" w:rsidRDefault="00BF78A7" w:rsidP="00BA3A75">
                            <w:pPr>
                              <w:spacing w:after="0" w:line="240" w:lineRule="auto"/>
                              <w:rPr>
                                <w:rFonts w:ascii="Times New Roman" w:hAnsi="Times New Roman" w:cs="Times New Roman"/>
                                <w:sz w:val="24"/>
                                <w:szCs w:val="24"/>
                                <w:lang w:eastAsia="lt-LT"/>
                              </w:rPr>
                            </w:pPr>
                          </w:p>
                          <w:p w14:paraId="01D863AD" w14:textId="77777777" w:rsidR="00BF78A7" w:rsidRPr="00BA3A75" w:rsidRDefault="00BF78A7" w:rsidP="00BA3A75">
                            <w:pPr>
                              <w:numPr>
                                <w:ilvl w:val="0"/>
                                <w:numId w:val="19"/>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PAGRINDINIAI NAUDOJAMI RODIKLIAI</w:t>
                            </w:r>
                            <w:r w:rsidRPr="00BA3A75">
                              <w:rPr>
                                <w:rFonts w:ascii="Roboto" w:hAnsi="Roboto" w:cs="Roboto"/>
                                <w:color w:val="000000"/>
                                <w:sz w:val="24"/>
                                <w:szCs w:val="24"/>
                                <w:lang w:eastAsia="lt-LT"/>
                              </w:rPr>
                              <w:t xml:space="preserve"> (pagal G. Ratkutės balandžio 2 d. susitikime pasiūlytą rodiklių susisteminimą; atsako į tyrimo klausimus ir vadovaujasi aiškiu Efekto, Rezultato, Produkto skirstymu. Jeigu jau parengta).</w:t>
                            </w:r>
                          </w:p>
                          <w:p w14:paraId="6574A290" w14:textId="77777777" w:rsidR="00BF78A7" w:rsidRPr="00BA3A75" w:rsidRDefault="00BF78A7" w:rsidP="00BA3A75">
                            <w:pPr>
                              <w:spacing w:after="0" w:line="240" w:lineRule="auto"/>
                              <w:rPr>
                                <w:rFonts w:ascii="Times New Roman" w:hAnsi="Times New Roman" w:cs="Times New Roman"/>
                                <w:sz w:val="24"/>
                                <w:szCs w:val="24"/>
                                <w:lang w:eastAsia="lt-LT"/>
                              </w:rPr>
                            </w:pPr>
                          </w:p>
                          <w:p w14:paraId="468D496D" w14:textId="77777777" w:rsidR="00BF78A7" w:rsidRPr="00BA3A75" w:rsidRDefault="00BF78A7" w:rsidP="00BA3A75">
                            <w:pPr>
                              <w:numPr>
                                <w:ilvl w:val="0"/>
                                <w:numId w:val="20"/>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kiekis Lietuvos Respublikos teritorijoje, savivaldybių teritorijose (vnt. ir vnt./km²)</w:t>
                            </w:r>
                          </w:p>
                          <w:p w14:paraId="3546C6A5" w14:textId="77777777" w:rsidR="00BF78A7" w:rsidRPr="00BA3A75" w:rsidRDefault="00BF78A7" w:rsidP="00BA3A75">
                            <w:pPr>
                              <w:numPr>
                                <w:ilvl w:val="0"/>
                                <w:numId w:val="20"/>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tvarkybai skirtos biudžetinės lėšos (Eur)</w:t>
                            </w:r>
                          </w:p>
                          <w:p w14:paraId="773F7EEE" w14:textId="77777777" w:rsidR="00BF78A7" w:rsidRPr="00BA3A75" w:rsidRDefault="00BF78A7" w:rsidP="00BA3A75">
                            <w:pPr>
                              <w:numPr>
                                <w:ilvl w:val="0"/>
                                <w:numId w:val="20"/>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teritorinė apsauga (parengti ir rengiami kultūros paveldo apsaugos specialieji planai, kultūrinių draustinių tvarkymo planai, vnt.)</w:t>
                            </w:r>
                          </w:p>
                          <w:p w14:paraId="59F56C3E" w14:textId="77777777" w:rsidR="00BF78A7" w:rsidRPr="00BA3A75" w:rsidRDefault="00BF78A7" w:rsidP="00BA3A75">
                            <w:pPr>
                              <w:numPr>
                                <w:ilvl w:val="0"/>
                                <w:numId w:val="20"/>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Dvarų ir dvarų sodybų, etnokultūrinio paveldo apsauga bei pritaikymas visuomenės poreikiamas (vnt.)</w:t>
                            </w:r>
                          </w:p>
                          <w:p w14:paraId="37466310" w14:textId="77777777" w:rsidR="00BF78A7" w:rsidRPr="00BA3A75" w:rsidRDefault="00BF78A7" w:rsidP="00BA3A75">
                            <w:pPr>
                              <w:spacing w:after="0" w:line="240" w:lineRule="auto"/>
                              <w:rPr>
                                <w:rFonts w:ascii="Times New Roman" w:hAnsi="Times New Roman" w:cs="Times New Roman"/>
                                <w:sz w:val="24"/>
                                <w:szCs w:val="24"/>
                                <w:lang w:eastAsia="lt-LT"/>
                              </w:rPr>
                            </w:pPr>
                          </w:p>
                          <w:p w14:paraId="22531CCE" w14:textId="77777777" w:rsidR="00BF78A7" w:rsidRPr="00BA3A75" w:rsidRDefault="00BF78A7" w:rsidP="00BA3A75">
                            <w:pPr>
                              <w:numPr>
                                <w:ilvl w:val="0"/>
                                <w:numId w:val="21"/>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LT STRATEGIJOS TURINČIOS ERDVINĘ DIMENSIJĄ</w:t>
                            </w:r>
                            <w:r w:rsidRPr="00BA3A75">
                              <w:rPr>
                                <w:rFonts w:ascii="Roboto" w:hAnsi="Roboto" w:cs="Roboto"/>
                                <w:color w:val="000000"/>
                                <w:sz w:val="24"/>
                                <w:szCs w:val="24"/>
                                <w:lang w:eastAsia="lt-LT"/>
                              </w:rPr>
                              <w:t xml:space="preserve"> (pagrindinės strategijos tiesiogiai erdviniu aspektu liečiančios analizuojamą temą. Kokie galimi pagrindiniai integralumo aspektai? VRM Balta knyga, Nacionalinė Pažangos Programa, kt.).</w:t>
                            </w:r>
                          </w:p>
                          <w:p w14:paraId="6984C2F4"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Lietuvos pažangos strategija 2030.</w:t>
                            </w:r>
                          </w:p>
                          <w:p w14:paraId="25380CB8"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Lietuvos kultūros politikos kaitos gairės, 2010.</w:t>
                            </w:r>
                          </w:p>
                          <w:p w14:paraId="724CAEE8"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Nacionalinės kultūros paveldo apsaugos gairės, 2012.</w:t>
                            </w:r>
                          </w:p>
                          <w:p w14:paraId="02DEDFBD"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LR Kultūros ministerijos 2012-2019 metų strateginis veiklos planas.</w:t>
                            </w:r>
                          </w:p>
                          <w:p w14:paraId="3B3A070A"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Nekilnojamojo kultūros paveldo apsaugos 2016-2020 metų programa.</w:t>
                            </w:r>
                          </w:p>
                          <w:p w14:paraId="3C2CD903" w14:textId="77777777" w:rsidR="00BF78A7" w:rsidRPr="00BA3A75" w:rsidRDefault="00BF78A7" w:rsidP="00BA3A75">
                            <w:pPr>
                              <w:spacing w:after="0" w:line="240" w:lineRule="auto"/>
                              <w:rPr>
                                <w:rFonts w:ascii="Times New Roman" w:hAnsi="Times New Roman" w:cs="Times New Roman"/>
                                <w:sz w:val="24"/>
                                <w:szCs w:val="24"/>
                                <w:lang w:eastAsia="lt-LT"/>
                              </w:rPr>
                            </w:pPr>
                          </w:p>
                          <w:p w14:paraId="1F8E126C" w14:textId="77777777" w:rsidR="00BF78A7" w:rsidRPr="00BA3A75" w:rsidRDefault="00BF78A7" w:rsidP="00BA3A75">
                            <w:pPr>
                              <w:numPr>
                                <w:ilvl w:val="0"/>
                                <w:numId w:val="22"/>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GALIOJANTIS LRBP / ESAMA SITUACIJA / TENDENCIJOS SCHEMOS</w:t>
                            </w:r>
                            <w:r w:rsidRPr="00BA3A75">
                              <w:rPr>
                                <w:rFonts w:ascii="Roboto" w:hAnsi="Roboto" w:cs="Roboto"/>
                                <w:color w:val="000000"/>
                                <w:sz w:val="24"/>
                                <w:szCs w:val="24"/>
                                <w:lang w:eastAsia="lt-LT"/>
                              </w:rPr>
                              <w:t xml:space="preserve"> (lyginamoji analizė: praeitis, dabartis, prognozė). Iki 150 žodžių paragrafas, kuriame atsakoma analizuojamo sluoksnio situaciją esamame bendrąjame plane, </w:t>
                            </w:r>
                          </w:p>
                          <w:p w14:paraId="286573E8"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LRBP konstatuota, kad nesutvarkytas Kultūros vertybių registras - šiuo metu registre tik daugiau nei pusei vertybių  atnaujinti duomenys. LRBP pabrėžta, kad kultūros paveldo ištekliai sparčiai nyksta - vertybių praradimo procesas tęsiasi. LRBP konstatuota, kad saugant krašto savitumą ir kultūrinį identitetą neužtenka saugoti pavienius reprezentantus, kad didesnis dėmesys turi būti skirtas etnokultūrinio kraštovaizdžio vietovių ir teritorijų apsaugai - problema aktuali ir šiandien. LRBP siekinys buvo nukrauti valstybės biudžetą, į kultūros vertybių apsaugą teisiškai ir finansiškai įtraukiant fizinius ir juridinius asmenis, savivaldybes - ir šiandien biudžetinės lėšos yra pagrindinis kultūros vertybių finansavimo šaltinis. LRBP rekomenduota kultūros paveldo išsaugojimo rėmimą derinti su kultūrinio turizmo plėtote - šios nuostatos laikomasi skirstant lėšas pagal europines programas.</w:t>
                            </w:r>
                          </w:p>
                          <w:p w14:paraId="571C475F" w14:textId="77777777" w:rsidR="00BF78A7" w:rsidRPr="00BA3A75" w:rsidRDefault="00BF78A7" w:rsidP="00BA3A75">
                            <w:pPr>
                              <w:spacing w:after="0" w:line="240" w:lineRule="auto"/>
                              <w:rPr>
                                <w:rFonts w:ascii="Times New Roman" w:hAnsi="Times New Roman" w:cs="Times New Roman"/>
                                <w:sz w:val="24"/>
                                <w:szCs w:val="24"/>
                                <w:lang w:eastAsia="lt-LT"/>
                              </w:rPr>
                            </w:pPr>
                          </w:p>
                          <w:p w14:paraId="72EAFB46" w14:textId="77777777" w:rsidR="00BF78A7" w:rsidRPr="00BA3A75" w:rsidRDefault="00BF78A7" w:rsidP="00BA3A75">
                            <w:pPr>
                              <w:numPr>
                                <w:ilvl w:val="0"/>
                                <w:numId w:val="23"/>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 xml:space="preserve">PROBLEMINIS BRĖŽINYS </w:t>
                            </w:r>
                            <w:r w:rsidRPr="00BA3A75">
                              <w:rPr>
                                <w:rFonts w:ascii="Roboto" w:hAnsi="Roboto" w:cs="Roboto"/>
                                <w:color w:val="000000"/>
                                <w:sz w:val="24"/>
                                <w:szCs w:val="24"/>
                                <w:lang w:eastAsia="lt-LT"/>
                              </w:rPr>
                              <w:t>- pagal techninės specifikacijos užduotį. (Jei toks yra)</w:t>
                            </w:r>
                          </w:p>
                          <w:p w14:paraId="3BB69E9F" w14:textId="77777777" w:rsidR="00BF78A7" w:rsidRPr="00BA3A75" w:rsidRDefault="00BF78A7" w:rsidP="00BA3A75">
                            <w:pPr>
                              <w:spacing w:after="240" w:line="240" w:lineRule="auto"/>
                              <w:rPr>
                                <w:rFonts w:ascii="Times New Roman" w:hAnsi="Times New Roman" w:cs="Times New Roman"/>
                                <w:sz w:val="24"/>
                                <w:szCs w:val="24"/>
                                <w:lang w:eastAsia="lt-LT"/>
                              </w:rPr>
                            </w:pP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p>
                          <w:p w14:paraId="67F00CB5" w14:textId="43971095"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Valstybės ir savivaldybių įsipareigojimai saugoti kultūros paveldo objektus LR teritorijoje</w:t>
                            </w:r>
                            <w:r w:rsidRPr="00BA3A75">
                              <w:rPr>
                                <w:rFonts w:ascii="Roboto" w:hAnsi="Roboto" w:cs="Roboto"/>
                                <w:color w:val="000000"/>
                                <w:sz w:val="24"/>
                                <w:szCs w:val="24"/>
                                <w:lang w:eastAsia="lt-LT"/>
                              </w:rPr>
                              <w:br/>
                              <w:t xml:space="preserve"> </w:t>
                            </w:r>
                            <w:r w:rsidR="00F97F09">
                              <w:rPr>
                                <w:rFonts w:ascii="Roboto" w:hAnsi="Roboto" w:cs="Roboto"/>
                                <w:noProof/>
                                <w:color w:val="000000"/>
                                <w:sz w:val="24"/>
                                <w:szCs w:val="24"/>
                                <w:lang w:val="en-GB" w:eastAsia="en-GB"/>
                              </w:rPr>
                              <w:drawing>
                                <wp:inline distT="0" distB="0" distL="0" distR="0" wp14:anchorId="2380530B" wp14:editId="1ADA4BB5">
                                  <wp:extent cx="4876800" cy="3905250"/>
                                  <wp:effectExtent l="0" t="0" r="0" b="0"/>
                                  <wp:docPr id="8" name="Picture 8" descr="https://lh4.googleusercontent.com/xkIH0eIGTYcHe4B1lP3yQQvxes2KAIVIOJuN00JTUPEFNIRIwLy-m4YlMeJXdOCp81Nrug-gDM24MVHKqhna6gVia6QDm9RgpvlwxZZSeguhlVGllu4vQFOSQZmUcSJWxtJGUs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xkIH0eIGTYcHe4B1lP3yQQvxes2KAIVIOJuN00JTUPEFNIRIwLy-m4YlMeJXdOCp81Nrug-gDM24MVHKqhna6gVia6QDm9RgpvlwxZZSeguhlVGllu4vQFOSQZmUcSJWxtJGUs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905250"/>
                                          </a:xfrm>
                                          <a:prstGeom prst="rect">
                                            <a:avLst/>
                                          </a:prstGeom>
                                          <a:noFill/>
                                          <a:ln>
                                            <a:noFill/>
                                          </a:ln>
                                        </pic:spPr>
                                      </pic:pic>
                                    </a:graphicData>
                                  </a:graphic>
                                </wp:inline>
                              </w:drawing>
                            </w:r>
                          </w:p>
                          <w:p w14:paraId="7F245883" w14:textId="77777777" w:rsidR="00BF78A7" w:rsidRPr="00BA3A75" w:rsidRDefault="00BF78A7" w:rsidP="00BA3A75">
                            <w:pPr>
                              <w:spacing w:after="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Valstybės saugomų objektų – 8 136 vnt.  arba 30%</w:t>
                            </w:r>
                          </w:p>
                          <w:p w14:paraId="306494D9" w14:textId="77777777" w:rsidR="00BF78A7" w:rsidRPr="00BA3A75" w:rsidRDefault="00BF78A7" w:rsidP="00BA3A75">
                            <w:pPr>
                              <w:spacing w:after="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Savivaldybių saugomų objektų  - 25 vnt. arba 0,1%</w:t>
                            </w:r>
                          </w:p>
                          <w:p w14:paraId="1DAF1B08" w14:textId="4E24BF14"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br/>
                              <w:t>KPD kultūros vertybių tvarkybos darbų finansavimo rodikliai 2014-2016 m.</w:t>
                            </w:r>
                            <w:r w:rsidRPr="00BA3A75">
                              <w:rPr>
                                <w:rFonts w:ascii="Roboto" w:hAnsi="Roboto" w:cs="Roboto"/>
                                <w:color w:val="000000"/>
                                <w:sz w:val="24"/>
                                <w:szCs w:val="24"/>
                                <w:lang w:eastAsia="lt-LT"/>
                              </w:rPr>
                              <w:br/>
                            </w:r>
                            <w:r w:rsidRPr="00BA3A75">
                              <w:rPr>
                                <w:rFonts w:ascii="Roboto" w:hAnsi="Roboto" w:cs="Roboto"/>
                                <w:color w:val="000000"/>
                                <w:sz w:val="24"/>
                                <w:szCs w:val="24"/>
                                <w:lang w:eastAsia="lt-LT"/>
                              </w:rPr>
                              <w:br/>
                            </w:r>
                            <w:r w:rsidR="00F97F09">
                              <w:rPr>
                                <w:rFonts w:ascii="Roboto" w:hAnsi="Roboto" w:cs="Roboto"/>
                                <w:noProof/>
                                <w:color w:val="000000"/>
                                <w:sz w:val="24"/>
                                <w:szCs w:val="24"/>
                                <w:lang w:val="en-GB" w:eastAsia="en-GB"/>
                              </w:rPr>
                              <w:drawing>
                                <wp:inline distT="0" distB="0" distL="0" distR="0" wp14:anchorId="0CFE97DA" wp14:editId="2AE92B09">
                                  <wp:extent cx="4991100" cy="2371725"/>
                                  <wp:effectExtent l="0" t="0" r="0" b="9525"/>
                                  <wp:docPr id="10" name="Picture 10" descr="https://lh3.googleusercontent.com/hJIqgMuUSGCSLqNkZmiKId8sffPmNVpan0OYmNwKlaWJBN3pj19C0u3qLSgCLVB28UBUSObbmU3FvK3AJWxbh8776BgI4iiSJQTVrdsOK3LJC-uXeHP9-Lf1uAVoDWtOv0FNYiH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hJIqgMuUSGCSLqNkZmiKId8sffPmNVpan0OYmNwKlaWJBN3pj19C0u3qLSgCLVB28UBUSObbmU3FvK3AJWxbh8776BgI4iiSJQTVrdsOK3LJC-uXeHP9-Lf1uAVoDWtOv0FNYiH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2371725"/>
                                          </a:xfrm>
                                          <a:prstGeom prst="rect">
                                            <a:avLst/>
                                          </a:prstGeom>
                                          <a:noFill/>
                                          <a:ln>
                                            <a:noFill/>
                                          </a:ln>
                                        </pic:spPr>
                                      </pic:pic>
                                    </a:graphicData>
                                  </a:graphic>
                                </wp:inline>
                              </w:drawing>
                            </w:r>
                            <w:r w:rsidRPr="00BA3A75">
                              <w:rPr>
                                <w:rFonts w:ascii="Roboto" w:hAnsi="Roboto" w:cs="Roboto"/>
                                <w:color w:val="000000"/>
                                <w:sz w:val="24"/>
                                <w:szCs w:val="24"/>
                                <w:lang w:eastAsia="lt-LT"/>
                              </w:rPr>
                              <w:br/>
                            </w:r>
                            <w:r w:rsidRPr="00BA3A75">
                              <w:rPr>
                                <w:rFonts w:ascii="Roboto" w:hAnsi="Roboto" w:cs="Roboto"/>
                                <w:color w:val="000000"/>
                                <w:sz w:val="24"/>
                                <w:szCs w:val="24"/>
                                <w:lang w:eastAsia="lt-LT"/>
                              </w:rPr>
                              <w:br/>
                            </w:r>
                            <w:r w:rsidRPr="00BA3A75">
                              <w:rPr>
                                <w:rFonts w:ascii="Roboto" w:hAnsi="Roboto" w:cs="Roboto"/>
                                <w:b/>
                                <w:bCs/>
                                <w:color w:val="000000"/>
                                <w:sz w:val="24"/>
                                <w:szCs w:val="24"/>
                                <w:lang w:eastAsia="lt-LT"/>
                              </w:rPr>
                              <w:t>IŠVADOS</w:t>
                            </w:r>
                            <w:r w:rsidRPr="00BA3A75">
                              <w:rPr>
                                <w:rFonts w:ascii="Roboto" w:hAnsi="Roboto" w:cs="Roboto"/>
                                <w:color w:val="000000"/>
                                <w:sz w:val="24"/>
                                <w:szCs w:val="24"/>
                                <w:lang w:eastAsia="lt-LT"/>
                              </w:rPr>
                              <w:t xml:space="preserve"> - 5-10 kertinių analizės išvadų papunkčiui, paragrafas apibendrinantis bendrines išvadas  (150-250 žodžių).</w:t>
                            </w:r>
                          </w:p>
                          <w:p w14:paraId="61ACBF59" w14:textId="77777777" w:rsidR="00BF78A7" w:rsidRPr="00BA3A75" w:rsidRDefault="00BF78A7" w:rsidP="00BA3A75">
                            <w:pPr>
                              <w:spacing w:after="0" w:line="240" w:lineRule="auto"/>
                              <w:rPr>
                                <w:rFonts w:ascii="Times New Roman" w:hAnsi="Times New Roman" w:cs="Times New Roman"/>
                                <w:sz w:val="24"/>
                                <w:szCs w:val="24"/>
                                <w:lang w:eastAsia="lt-LT"/>
                              </w:rPr>
                            </w:pPr>
                          </w:p>
                          <w:p w14:paraId="3B359113"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Tarptautiniuose LR ratifikuotuose kultūros paveldo apsaugą reglamentuojančiuose dokumentuose akcentuota būtinybė išsaugoti kultūros paveldą ateities kartoms;</w:t>
                            </w:r>
                          </w:p>
                          <w:p w14:paraId="110B5448"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4 kultūros paveldo objektai įrašyti į UNESCO Pasaulio paveldo sąrašą - tai nacionalinis kultūros paveldo išteklius, reikšmingiausias valstybei reprezentaciniu bei ekonominiu aspektu, ženkliai įtakojantis tarptautinio turizmo plėtrą;</w:t>
                            </w:r>
                          </w:p>
                          <w:p w14:paraId="7AAD017B"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Apie pusė kultūros vertybių pagal lygmenį ir statusą priskirtini nacionaliniam lygmeniui;</w:t>
                            </w:r>
                          </w:p>
                          <w:p w14:paraId="5A1EB5C8"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Registruotų kultūros vertybių skaičius Nepriklausomybės metais padaugėjo 2,5 karto, nuo 10613 iki 25137;</w:t>
                            </w:r>
                          </w:p>
                          <w:p w14:paraId="67309B49"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 xml:space="preserve">Lietuvoje dominuoja architektūrinis, memorialinis, archeologinis paveldas. Teritoriniu požiūriu labai svarbus kulltūrinio kraštovaizdžio, urbanistinis ir etnokultūrinis bei archeologinis piliakalnių paveldas. </w:t>
                            </w:r>
                          </w:p>
                          <w:p w14:paraId="4EC2335C"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Medinis architektūrinis paveldas - tai savitas ir ypatingas reiškinys ne tik Lietuvos , bet ir Europos kultūrinėje erdvėje;</w:t>
                            </w:r>
                          </w:p>
                          <w:p w14:paraId="0B392339"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vertybės Lietuvos teritorijoje pasklidę gana tolygiai, didesnės sankaupos prie didžiųjų miestų.</w:t>
                            </w:r>
                          </w:p>
                          <w:p w14:paraId="2A08EA2C"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Lietuvos teritorijoje galima išskirti kultūros paveldo arealus pagal pobūdį. Kraštovaizdiniu, krašto identiteto  aspektu svarbūs etnokultūrinio, pilakalnių ir pilių sankaupų arealai.</w:t>
                            </w:r>
                          </w:p>
                          <w:p w14:paraId="330C50C2"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fizinės būklės stebėsena beveik nevykdoma, todėl remiamasi tik fragmentiškais  šaltiniais. Išvada - nykimo procesai lenkia tvarkybos procesus;</w:t>
                            </w:r>
                          </w:p>
                          <w:p w14:paraId="7A82F3D8"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Išjudinus dalinio kompensavimo mechanizmą, didėja kultūros paveldo objektų valdytojų finansinis indėlis į jų tvarkybą, bet pagrindinis lėšų šaltinis  išlieka biudžetas;</w:t>
                            </w:r>
                          </w:p>
                          <w:p w14:paraId="0CD1AFB7" w14:textId="77777777" w:rsidR="00BF78A7" w:rsidRPr="00BA3A75" w:rsidRDefault="00BF78A7" w:rsidP="00BA3A75">
                            <w:pPr>
                              <w:numPr>
                                <w:ilvl w:val="0"/>
                                <w:numId w:val="24"/>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Urbanizuotose kultūros paveldo vietovėse, kultūros vertybių apsaugos zonose turi būti užtikrinta darni plėtra, nepažeidžianti kultūros vertybių vertingųjų savybių.</w:t>
                            </w:r>
                          </w:p>
                          <w:p w14:paraId="634EB7E6" w14:textId="77777777" w:rsidR="00BF78A7" w:rsidRPr="001850D0" w:rsidRDefault="00BF78A7" w:rsidP="00BA3A75">
                            <w:pPr>
                              <w:rPr>
                                <w:rFonts w:ascii="Myriad Pro" w:hAnsi="Myriad Pro" w:cs="Myriad Pro"/>
                              </w:rPr>
                            </w:pPr>
                            <w:r w:rsidRPr="00BA3A75">
                              <w:rPr>
                                <w:rFonts w:ascii="Times New Roman" w:hAnsi="Times New Roman" w:cs="Times New Roman"/>
                                <w:sz w:val="24"/>
                                <w:szCs w:val="24"/>
                                <w:lang w:eastAsia="lt-LT"/>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211EF" id="Text Box 12" o:spid="_x0000_s1038" type="#_x0000_t202" style="position:absolute;margin-left:-36.3pt;margin-top:123pt;width:391.5pt;height:8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" filled="f" stroked="f">
                <v:textbox>
                  <w:txbxContent>
                    <w:p w14:paraId="759A3DF6" w14:textId="77777777" w:rsidR="00BF78A7" w:rsidRPr="00D17E23" w:rsidRDefault="00BF78A7" w:rsidP="00BA3A75">
                      <w:pPr>
                        <w:spacing w:after="200" w:line="240" w:lineRule="auto"/>
                        <w:rPr>
                          <w:rFonts w:ascii="Arial" w:hAnsi="Arial" w:cs="Arial"/>
                          <w:sz w:val="22"/>
                          <w:szCs w:val="22"/>
                          <w:lang w:eastAsia="lt-LT"/>
                        </w:rPr>
                      </w:pPr>
                      <w:r w:rsidRPr="00D17E23">
                        <w:rPr>
                          <w:rFonts w:ascii="Arial" w:hAnsi="Arial" w:cs="Arial"/>
                          <w:color w:val="000000"/>
                          <w:sz w:val="22"/>
                          <w:szCs w:val="22"/>
                          <w:lang w:eastAsia="lt-LT"/>
                        </w:rPr>
                        <w:t>Kultūros paveldas - tai neatskiriama šalies ir jos piliečių tapatumo dalis, vienas svarbiausių valstybės nacionalinio saugumo garantų, jis turi didžiulę kultūrinę, ekonominę ir mokslinę vertę bei naudą aplinkai. Jo ištekliai - tai ilgalaikis turtas, kuris turi būti išsaugotas ateities kartoms, nors dalis paveldėtų kultūros paveldo išteklių nyksta.</w:t>
                      </w:r>
                    </w:p>
                    <w:p w14:paraId="394808BE" w14:textId="77777777" w:rsidR="00BF78A7" w:rsidRPr="00BA3A75" w:rsidRDefault="00BF78A7" w:rsidP="00BA3A75">
                      <w:pPr>
                        <w:spacing w:after="0" w:line="240" w:lineRule="auto"/>
                        <w:rPr>
                          <w:rFonts w:ascii="Times New Roman" w:hAnsi="Times New Roman" w:cs="Times New Roman"/>
                          <w:sz w:val="24"/>
                          <w:szCs w:val="24"/>
                          <w:lang w:eastAsia="lt-LT"/>
                        </w:rPr>
                      </w:pPr>
                    </w:p>
                    <w:p w14:paraId="1B843CF7" w14:textId="77777777" w:rsidR="00BF78A7" w:rsidRPr="00BA3A75" w:rsidRDefault="00BF78A7" w:rsidP="00BA3A75">
                      <w:pPr>
                        <w:numPr>
                          <w:ilvl w:val="0"/>
                          <w:numId w:val="5"/>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TYRIMO KLAUSIMAI</w:t>
                      </w:r>
                      <w:r w:rsidRPr="00BA3A75">
                        <w:rPr>
                          <w:rFonts w:ascii="Roboto" w:hAnsi="Roboto" w:cs="Roboto"/>
                          <w:color w:val="000000"/>
                          <w:sz w:val="24"/>
                          <w:szCs w:val="24"/>
                          <w:lang w:eastAsia="lt-LT"/>
                        </w:rPr>
                        <w:t xml:space="preserve"> - 3-5 tyrimo klausimai leidžiantys patvirtinti arba paneigti išsikeltą hipotezę ir prielaidas (Kokie klausimai yra patys svarbiausi šiai temai analizuoti?).</w:t>
                      </w:r>
                    </w:p>
                    <w:p w14:paraId="3B237E56" w14:textId="77777777" w:rsidR="00BF78A7" w:rsidRPr="00BA3A75" w:rsidRDefault="00BF78A7" w:rsidP="00BA3A75">
                      <w:pPr>
                        <w:spacing w:after="0" w:line="240" w:lineRule="auto"/>
                        <w:rPr>
                          <w:rFonts w:ascii="Times New Roman" w:hAnsi="Times New Roman" w:cs="Times New Roman"/>
                          <w:sz w:val="24"/>
                          <w:szCs w:val="24"/>
                          <w:lang w:eastAsia="lt-LT"/>
                        </w:rPr>
                      </w:pPr>
                    </w:p>
                    <w:p w14:paraId="5BB28255" w14:textId="77777777" w:rsidR="00BF78A7" w:rsidRPr="00BA3A75" w:rsidRDefault="00BF78A7" w:rsidP="00BA3A75">
                      <w:pPr>
                        <w:numPr>
                          <w:ilvl w:val="0"/>
                          <w:numId w:val="6"/>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Turimi kultūros paveldo ištekliai (kiek, kokio lygmens, kokio  pobūdžio kultūros vertybių yra Lietuvoje).</w:t>
                      </w:r>
                    </w:p>
                    <w:p w14:paraId="6A3ECF97" w14:textId="77777777" w:rsidR="00BF78A7" w:rsidRPr="00BA3A75" w:rsidRDefault="00BF78A7" w:rsidP="00BA3A75">
                      <w:pPr>
                        <w:numPr>
                          <w:ilvl w:val="0"/>
                          <w:numId w:val="6"/>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išteklių sklaida Lietuvos teritorijoje pagal kultūros vertybių kiekį ir jų pobūdį.</w:t>
                      </w:r>
                    </w:p>
                    <w:p w14:paraId="06AED676" w14:textId="77777777" w:rsidR="00BF78A7" w:rsidRPr="00BA3A75" w:rsidRDefault="00BF78A7" w:rsidP="00BA3A75">
                      <w:pPr>
                        <w:numPr>
                          <w:ilvl w:val="0"/>
                          <w:numId w:val="6"/>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apsauga (kultūros vertybių ir jų fizinės būklės dinamika, teisiniai ir socialiniai  apsaugos aspektai, tvarkybos darbų apimtys ir jų finansavimas).</w:t>
                      </w:r>
                    </w:p>
                    <w:p w14:paraId="7C6610FB" w14:textId="77777777" w:rsidR="00BF78A7" w:rsidRPr="00BA3A75" w:rsidRDefault="00BF78A7" w:rsidP="00BA3A75">
                      <w:pPr>
                        <w:spacing w:after="0" w:line="240" w:lineRule="auto"/>
                        <w:rPr>
                          <w:rFonts w:ascii="Times New Roman" w:hAnsi="Times New Roman" w:cs="Times New Roman"/>
                          <w:sz w:val="24"/>
                          <w:szCs w:val="24"/>
                          <w:lang w:eastAsia="lt-LT"/>
                        </w:rPr>
                      </w:pPr>
                    </w:p>
                    <w:p w14:paraId="72A65C26" w14:textId="77777777" w:rsidR="00BF78A7" w:rsidRPr="00BA3A75" w:rsidRDefault="00BF78A7" w:rsidP="00BA3A75">
                      <w:pPr>
                        <w:numPr>
                          <w:ilvl w:val="0"/>
                          <w:numId w:val="7"/>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METODOLOGIJOS PRITAIKYMAS</w:t>
                      </w:r>
                      <w:r w:rsidRPr="00BA3A75">
                        <w:rPr>
                          <w:rFonts w:ascii="Roboto" w:hAnsi="Roboto" w:cs="Roboto"/>
                          <w:color w:val="000000"/>
                          <w:sz w:val="24"/>
                          <w:szCs w:val="24"/>
                          <w:lang w:eastAsia="lt-LT"/>
                        </w:rPr>
                        <w:t xml:space="preserve"> - vadovautis L. Janulienės parengtomis metodinėmis nuostatomis (</w:t>
                      </w:r>
                      <w:hyperlink r:id="rId12" w:history="1">
                        <w:r w:rsidRPr="00BA3A75">
                          <w:rPr>
                            <w:rFonts w:ascii="Roboto" w:hAnsi="Roboto" w:cs="Roboto"/>
                            <w:color w:val="1155CC"/>
                            <w:sz w:val="24"/>
                            <w:szCs w:val="24"/>
                            <w:u w:val="single"/>
                            <w:lang w:eastAsia="lt-LT"/>
                          </w:rPr>
                          <w:t>https://lrbp.tipihub.com/posts/7a9cd75329</w:t>
                        </w:r>
                      </w:hyperlink>
                      <w:r w:rsidRPr="00BA3A75">
                        <w:rPr>
                          <w:rFonts w:ascii="Roboto" w:hAnsi="Roboto" w:cs="Roboto"/>
                          <w:color w:val="000000"/>
                          <w:sz w:val="24"/>
                          <w:szCs w:val="24"/>
                          <w:lang w:eastAsia="lt-LT"/>
                        </w:rPr>
                        <w:t>)</w:t>
                      </w:r>
                    </w:p>
                    <w:p w14:paraId="732A1E74"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Vadovaujantis metodinėmis nuostatomis kultūros paveldo ištekliai išnagrinėti nacionaliniu, regioniniu ir savivaldybių lygmeniu. Ištekliai nagrinėti naudojantis Kultūros vertybių registru, palyginti su 1997 m. duomenimis. Kultūrinio kraštovaizdžio analizė paremta Nacionalinio kraštovaizdžio tvarkymo plano duomenimis. Esama kultūros paveldo būklė nagrinėta naudojantis LR kultūros ministerijos,  Kultūros paveldo departamento  ir kitais oficialiais duomenimis.  Atlikta tarpsektorinė analizė, apibendrinimai ir išvados.</w:t>
                      </w:r>
                    </w:p>
                    <w:p w14:paraId="31DF43B3" w14:textId="77777777" w:rsidR="00BF78A7" w:rsidRPr="00BA3A75" w:rsidRDefault="00BF78A7" w:rsidP="00BA3A75">
                      <w:pPr>
                        <w:spacing w:after="0" w:line="240" w:lineRule="auto"/>
                        <w:rPr>
                          <w:rFonts w:ascii="Times New Roman" w:hAnsi="Times New Roman" w:cs="Times New Roman"/>
                          <w:sz w:val="24"/>
                          <w:szCs w:val="24"/>
                          <w:lang w:eastAsia="lt-LT"/>
                        </w:rPr>
                      </w:pPr>
                    </w:p>
                    <w:p w14:paraId="5D34F1BB" w14:textId="77777777" w:rsidR="00BF78A7" w:rsidRPr="00BA3A75" w:rsidRDefault="00BF78A7" w:rsidP="00BA3A75">
                      <w:pPr>
                        <w:numPr>
                          <w:ilvl w:val="0"/>
                          <w:numId w:val="8"/>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PAGRINDINIAI NAUDOJAMI RODIKLIAI</w:t>
                      </w:r>
                      <w:r w:rsidRPr="00BA3A75">
                        <w:rPr>
                          <w:rFonts w:ascii="Roboto" w:hAnsi="Roboto" w:cs="Roboto"/>
                          <w:color w:val="000000"/>
                          <w:sz w:val="24"/>
                          <w:szCs w:val="24"/>
                          <w:lang w:eastAsia="lt-LT"/>
                        </w:rPr>
                        <w:t xml:space="preserve"> (pagal G. Ratkutės balandžio 2 d. susitikime pasiūlytą rodiklių susisteminimą; atsako į tyrimo klausimus ir vadovaujasi aiškiu Efekto, Rezultato, Produkto skirstymu. Jeigu jau parengta).</w:t>
                      </w:r>
                    </w:p>
                    <w:p w14:paraId="532A8C9E" w14:textId="77777777" w:rsidR="00BF78A7" w:rsidRPr="00BA3A75" w:rsidRDefault="00BF78A7" w:rsidP="00BA3A75">
                      <w:pPr>
                        <w:spacing w:after="0" w:line="240" w:lineRule="auto"/>
                        <w:rPr>
                          <w:rFonts w:ascii="Times New Roman" w:hAnsi="Times New Roman" w:cs="Times New Roman"/>
                          <w:sz w:val="24"/>
                          <w:szCs w:val="24"/>
                          <w:lang w:eastAsia="lt-LT"/>
                        </w:rPr>
                      </w:pPr>
                    </w:p>
                    <w:p w14:paraId="226162A4" w14:textId="77777777" w:rsidR="00BF78A7" w:rsidRPr="00BA3A75" w:rsidRDefault="00BF78A7" w:rsidP="00BA3A75">
                      <w:pPr>
                        <w:numPr>
                          <w:ilvl w:val="0"/>
                          <w:numId w:val="9"/>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kiekis Lietuvos Respublikos teritorijoje, savivaldybių teritorijose (vnt. ir vnt./km²)</w:t>
                      </w:r>
                    </w:p>
                    <w:p w14:paraId="0D11EDDF" w14:textId="77777777" w:rsidR="00BF78A7" w:rsidRPr="00BA3A75" w:rsidRDefault="00BF78A7" w:rsidP="00BA3A75">
                      <w:pPr>
                        <w:numPr>
                          <w:ilvl w:val="0"/>
                          <w:numId w:val="9"/>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tvarkybai skirtos biudžetinės lėšos (Eur)</w:t>
                      </w:r>
                    </w:p>
                    <w:p w14:paraId="03DF31A6" w14:textId="77777777" w:rsidR="00BF78A7" w:rsidRPr="00BA3A75" w:rsidRDefault="00BF78A7" w:rsidP="00BA3A75">
                      <w:pPr>
                        <w:numPr>
                          <w:ilvl w:val="0"/>
                          <w:numId w:val="9"/>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teritorinė apsauga (parengti ir rengiami kultūros paveldo apsaugos specialieji planai, kultūrinių draustinių tvarkymo planai, vnt.)</w:t>
                      </w:r>
                    </w:p>
                    <w:p w14:paraId="2480522C" w14:textId="77777777" w:rsidR="00BF78A7" w:rsidRPr="00BA3A75" w:rsidRDefault="00BF78A7" w:rsidP="00BA3A75">
                      <w:pPr>
                        <w:numPr>
                          <w:ilvl w:val="0"/>
                          <w:numId w:val="9"/>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Dvarų ir dvarų sodybų, etnokultūrinio paveldo apsauga bei pritaikymas visuomenės poreikiamas (vnt.)</w:t>
                      </w:r>
                    </w:p>
                    <w:p w14:paraId="69DD238B" w14:textId="77777777" w:rsidR="00BF78A7" w:rsidRPr="00BA3A75" w:rsidRDefault="00BF78A7" w:rsidP="00BA3A75">
                      <w:pPr>
                        <w:spacing w:after="0" w:line="240" w:lineRule="auto"/>
                        <w:rPr>
                          <w:rFonts w:ascii="Times New Roman" w:hAnsi="Times New Roman" w:cs="Times New Roman"/>
                          <w:sz w:val="24"/>
                          <w:szCs w:val="24"/>
                          <w:lang w:eastAsia="lt-LT"/>
                        </w:rPr>
                      </w:pPr>
                    </w:p>
                    <w:p w14:paraId="63A98939" w14:textId="77777777" w:rsidR="00BF78A7" w:rsidRPr="00BA3A75" w:rsidRDefault="00BF78A7" w:rsidP="00BA3A75">
                      <w:pPr>
                        <w:numPr>
                          <w:ilvl w:val="0"/>
                          <w:numId w:val="10"/>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LT STRATEGIJOS TURINČIOS ERDVINĘ DIMENSIJĄ</w:t>
                      </w:r>
                      <w:r w:rsidRPr="00BA3A75">
                        <w:rPr>
                          <w:rFonts w:ascii="Roboto" w:hAnsi="Roboto" w:cs="Roboto"/>
                          <w:color w:val="000000"/>
                          <w:sz w:val="24"/>
                          <w:szCs w:val="24"/>
                          <w:lang w:eastAsia="lt-LT"/>
                        </w:rPr>
                        <w:t xml:space="preserve"> (pagrindinės strategijos tiesiogiai erdviniu aspektu liečiančios analizuojamą temą. Kokie galimi pagrindiniai integralumo aspektai? VRM Balta knyga, Nacionalinė Pažangos Programa, kt.).</w:t>
                      </w:r>
                    </w:p>
                    <w:p w14:paraId="7A0247F7"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Lietuvos pažangos strategija 2030.</w:t>
                      </w:r>
                    </w:p>
                    <w:p w14:paraId="448FBD06"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Lietuvos kultūros politikos kaitos gairės, 2010.</w:t>
                      </w:r>
                    </w:p>
                    <w:p w14:paraId="59537767"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Nacionalinės kultūros paveldo apsaugos gairės, 2012.</w:t>
                      </w:r>
                    </w:p>
                    <w:p w14:paraId="72189DA8"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LR Kultūros ministerijos 2012-2019 metų strateginis veiklos planas.</w:t>
                      </w:r>
                    </w:p>
                    <w:p w14:paraId="35651DCF"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Nekilnojamojo kultūros paveldo apsaugos 2016-2020 metų programa.</w:t>
                      </w:r>
                    </w:p>
                    <w:p w14:paraId="033557B5" w14:textId="77777777" w:rsidR="00BF78A7" w:rsidRPr="00BA3A75" w:rsidRDefault="00BF78A7" w:rsidP="00BA3A75">
                      <w:pPr>
                        <w:spacing w:after="0" w:line="240" w:lineRule="auto"/>
                        <w:rPr>
                          <w:rFonts w:ascii="Times New Roman" w:hAnsi="Times New Roman" w:cs="Times New Roman"/>
                          <w:sz w:val="24"/>
                          <w:szCs w:val="24"/>
                          <w:lang w:eastAsia="lt-LT"/>
                        </w:rPr>
                      </w:pPr>
                    </w:p>
                    <w:p w14:paraId="30727580" w14:textId="77777777" w:rsidR="00BF78A7" w:rsidRPr="00BA3A75" w:rsidRDefault="00BF78A7" w:rsidP="00BA3A75">
                      <w:pPr>
                        <w:numPr>
                          <w:ilvl w:val="0"/>
                          <w:numId w:val="11"/>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GALIOJANTIS LRBP / ESAMA SITUACIJA / TENDENCIJOS SCHEMOS</w:t>
                      </w:r>
                      <w:r w:rsidRPr="00BA3A75">
                        <w:rPr>
                          <w:rFonts w:ascii="Roboto" w:hAnsi="Roboto" w:cs="Roboto"/>
                          <w:color w:val="000000"/>
                          <w:sz w:val="24"/>
                          <w:szCs w:val="24"/>
                          <w:lang w:eastAsia="lt-LT"/>
                        </w:rPr>
                        <w:t xml:space="preserve"> (lyginamoji analizė: praeitis, dabartis, prognozė). Iki 150 žodžių paragrafas, kuriame atsakoma analizuojamo sluoksnio situaciją esamame bendrąjame plane, </w:t>
                      </w:r>
                    </w:p>
                    <w:p w14:paraId="32127290"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LRBP konstatuota, kad nesutvarkytas Kultūros vertybių registras - šiuo metu registre tik daugiau nei pusei vertybių  atnaujinti duomenys. LRBP pabrėžta, kad kultūros paveldo ištekliai sparčiai nyksta - vertybių praradimo procesas tęsiasi. LRBP konstatuota, kad saugant krašto savitumą ir kultūrinį identitetą neužtenka saugoti pavienius reprezentantus, kad didesnis dėmesys turi būti skirtas etnokultūrinio kraštovaizdžio vietovių ir teritorijų apsaugai - problema aktuali ir šiandien. LRBP siekinys buvo nukrauti valstybės biudžetą, į kultūros vertybių apsaugą teisiškai ir finansiškai įtraukiant fizinius ir juridinius asmenis, savivaldybes - ir šiandien biudžetinės lėšos yra pagrindinis kultūros vertybių finansavimo šaltinis. LRBP rekomenduota kultūros paveldo išsaugojimo rėmimą derinti su kultūrinio turizmo plėtote - šios nuostatos laikomasi skirstant lėšas pagal europines programas.</w:t>
                      </w:r>
                    </w:p>
                    <w:p w14:paraId="08C1DE99" w14:textId="77777777" w:rsidR="00BF78A7" w:rsidRPr="00BA3A75" w:rsidRDefault="00BF78A7" w:rsidP="00BA3A75">
                      <w:pPr>
                        <w:spacing w:after="0" w:line="240" w:lineRule="auto"/>
                        <w:rPr>
                          <w:rFonts w:ascii="Times New Roman" w:hAnsi="Times New Roman" w:cs="Times New Roman"/>
                          <w:sz w:val="24"/>
                          <w:szCs w:val="24"/>
                          <w:lang w:eastAsia="lt-LT"/>
                        </w:rPr>
                      </w:pPr>
                    </w:p>
                    <w:p w14:paraId="108556B9" w14:textId="77777777" w:rsidR="00BF78A7" w:rsidRPr="00BA3A75" w:rsidRDefault="00BF78A7" w:rsidP="00BA3A75">
                      <w:pPr>
                        <w:numPr>
                          <w:ilvl w:val="0"/>
                          <w:numId w:val="12"/>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 xml:space="preserve">PROBLEMINIS BRĖŽINYS </w:t>
                      </w:r>
                      <w:r w:rsidRPr="00BA3A75">
                        <w:rPr>
                          <w:rFonts w:ascii="Roboto" w:hAnsi="Roboto" w:cs="Roboto"/>
                          <w:color w:val="000000"/>
                          <w:sz w:val="24"/>
                          <w:szCs w:val="24"/>
                          <w:lang w:eastAsia="lt-LT"/>
                        </w:rPr>
                        <w:t>- pagal techninės specifikacijos užduotį. (Jei toks yra)</w:t>
                      </w:r>
                    </w:p>
                    <w:p w14:paraId="665CA117" w14:textId="77777777" w:rsidR="00BF78A7" w:rsidRPr="00BA3A75" w:rsidRDefault="00BF78A7" w:rsidP="00BA3A75">
                      <w:pPr>
                        <w:spacing w:after="240" w:line="240" w:lineRule="auto"/>
                        <w:rPr>
                          <w:rFonts w:ascii="Times New Roman" w:hAnsi="Times New Roman" w:cs="Times New Roman"/>
                          <w:sz w:val="24"/>
                          <w:szCs w:val="24"/>
                          <w:lang w:eastAsia="lt-LT"/>
                        </w:rPr>
                      </w:pP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p>
                    <w:p w14:paraId="0A9CDDCE" w14:textId="7A12F3AE"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Valstybės ir savivaldybių įsipareigojimai saugoti kultūros paveldo objektus LR teritorijoje</w:t>
                      </w:r>
                      <w:r w:rsidRPr="00BA3A75">
                        <w:rPr>
                          <w:rFonts w:ascii="Roboto" w:hAnsi="Roboto" w:cs="Roboto"/>
                          <w:color w:val="000000"/>
                          <w:sz w:val="24"/>
                          <w:szCs w:val="24"/>
                          <w:lang w:eastAsia="lt-LT"/>
                        </w:rPr>
                        <w:br/>
                        <w:t xml:space="preserve"> </w:t>
                      </w:r>
                      <w:r w:rsidR="00F97F09">
                        <w:rPr>
                          <w:rFonts w:ascii="Roboto" w:hAnsi="Roboto" w:cs="Roboto"/>
                          <w:noProof/>
                          <w:color w:val="000000"/>
                          <w:sz w:val="24"/>
                          <w:szCs w:val="24"/>
                          <w:lang w:val="en-GB" w:eastAsia="en-GB"/>
                        </w:rPr>
                        <w:drawing>
                          <wp:inline distT="0" distB="0" distL="0" distR="0" wp14:anchorId="54BE708A" wp14:editId="64A070C4">
                            <wp:extent cx="4876800" cy="3905250"/>
                            <wp:effectExtent l="0" t="0" r="0" b="0"/>
                            <wp:docPr id="4" name="Picture 4" descr="https://lh4.googleusercontent.com/xkIH0eIGTYcHe4B1lP3yQQvxes2KAIVIOJuN00JTUPEFNIRIwLy-m4YlMeJXdOCp81Nrug-gDM24MVHKqhna6gVia6QDm9RgpvlwxZZSeguhlVGllu4vQFOSQZmUcSJWxtJGUs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xkIH0eIGTYcHe4B1lP3yQQvxes2KAIVIOJuN00JTUPEFNIRIwLy-m4YlMeJXdOCp81Nrug-gDM24MVHKqhna6gVia6QDm9RgpvlwxZZSeguhlVGllu4vQFOSQZmUcSJWxtJGUs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905250"/>
                                    </a:xfrm>
                                    <a:prstGeom prst="rect">
                                      <a:avLst/>
                                    </a:prstGeom>
                                    <a:noFill/>
                                    <a:ln>
                                      <a:noFill/>
                                    </a:ln>
                                  </pic:spPr>
                                </pic:pic>
                              </a:graphicData>
                            </a:graphic>
                          </wp:inline>
                        </w:drawing>
                      </w:r>
                    </w:p>
                    <w:p w14:paraId="3EF5D146" w14:textId="77777777" w:rsidR="00BF78A7" w:rsidRPr="00BA3A75" w:rsidRDefault="00BF78A7" w:rsidP="00BA3A75">
                      <w:pPr>
                        <w:spacing w:after="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Valstybės saugomų objektų – 8 136 vnt.  arba 30%</w:t>
                      </w:r>
                    </w:p>
                    <w:p w14:paraId="776A2F10" w14:textId="77777777" w:rsidR="00BF78A7" w:rsidRPr="00BA3A75" w:rsidRDefault="00BF78A7" w:rsidP="00BA3A75">
                      <w:pPr>
                        <w:spacing w:after="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Savivaldybių saugomų objektų  - 25 vnt. arba 0,1%</w:t>
                      </w:r>
                    </w:p>
                    <w:p w14:paraId="3F9C6156" w14:textId="07EB69B0"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br/>
                        <w:t>KPD kultūros vertybių tvarkybos darbų finansavimo rodikliai 2014-2016 m.</w:t>
                      </w:r>
                      <w:r w:rsidRPr="00BA3A75">
                        <w:rPr>
                          <w:rFonts w:ascii="Roboto" w:hAnsi="Roboto" w:cs="Roboto"/>
                          <w:color w:val="000000"/>
                          <w:sz w:val="24"/>
                          <w:szCs w:val="24"/>
                          <w:lang w:eastAsia="lt-LT"/>
                        </w:rPr>
                        <w:br/>
                      </w:r>
                      <w:r w:rsidRPr="00BA3A75">
                        <w:rPr>
                          <w:rFonts w:ascii="Roboto" w:hAnsi="Roboto" w:cs="Roboto"/>
                          <w:color w:val="000000"/>
                          <w:sz w:val="24"/>
                          <w:szCs w:val="24"/>
                          <w:lang w:eastAsia="lt-LT"/>
                        </w:rPr>
                        <w:br/>
                      </w:r>
                      <w:r w:rsidR="00F97F09">
                        <w:rPr>
                          <w:rFonts w:ascii="Roboto" w:hAnsi="Roboto" w:cs="Roboto"/>
                          <w:noProof/>
                          <w:color w:val="000000"/>
                          <w:sz w:val="24"/>
                          <w:szCs w:val="24"/>
                          <w:lang w:val="en-GB" w:eastAsia="en-GB"/>
                        </w:rPr>
                        <w:drawing>
                          <wp:inline distT="0" distB="0" distL="0" distR="0" wp14:anchorId="28F03DD1" wp14:editId="720D6BBF">
                            <wp:extent cx="4991100" cy="2371725"/>
                            <wp:effectExtent l="0" t="0" r="0" b="9525"/>
                            <wp:docPr id="6" name="Picture 6" descr="https://lh3.googleusercontent.com/hJIqgMuUSGCSLqNkZmiKId8sffPmNVpan0OYmNwKlaWJBN3pj19C0u3qLSgCLVB28UBUSObbmU3FvK3AJWxbh8776BgI4iiSJQTVrdsOK3LJC-uXeHP9-Lf1uAVoDWtOv0FNYiH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hJIqgMuUSGCSLqNkZmiKId8sffPmNVpan0OYmNwKlaWJBN3pj19C0u3qLSgCLVB28UBUSObbmU3FvK3AJWxbh8776BgI4iiSJQTVrdsOK3LJC-uXeHP9-Lf1uAVoDWtOv0FNYiH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2371725"/>
                                    </a:xfrm>
                                    <a:prstGeom prst="rect">
                                      <a:avLst/>
                                    </a:prstGeom>
                                    <a:noFill/>
                                    <a:ln>
                                      <a:noFill/>
                                    </a:ln>
                                  </pic:spPr>
                                </pic:pic>
                              </a:graphicData>
                            </a:graphic>
                          </wp:inline>
                        </w:drawing>
                      </w:r>
                      <w:r w:rsidRPr="00BA3A75">
                        <w:rPr>
                          <w:rFonts w:ascii="Roboto" w:hAnsi="Roboto" w:cs="Roboto"/>
                          <w:color w:val="000000"/>
                          <w:sz w:val="24"/>
                          <w:szCs w:val="24"/>
                          <w:lang w:eastAsia="lt-LT"/>
                        </w:rPr>
                        <w:br/>
                      </w:r>
                      <w:r w:rsidRPr="00BA3A75">
                        <w:rPr>
                          <w:rFonts w:ascii="Roboto" w:hAnsi="Roboto" w:cs="Roboto"/>
                          <w:color w:val="000000"/>
                          <w:sz w:val="24"/>
                          <w:szCs w:val="24"/>
                          <w:lang w:eastAsia="lt-LT"/>
                        </w:rPr>
                        <w:br/>
                      </w:r>
                      <w:r w:rsidRPr="00BA3A75">
                        <w:rPr>
                          <w:rFonts w:ascii="Roboto" w:hAnsi="Roboto" w:cs="Roboto"/>
                          <w:b/>
                          <w:bCs/>
                          <w:color w:val="000000"/>
                          <w:sz w:val="24"/>
                          <w:szCs w:val="24"/>
                          <w:lang w:eastAsia="lt-LT"/>
                        </w:rPr>
                        <w:t>IŠVADOS</w:t>
                      </w:r>
                      <w:r w:rsidRPr="00BA3A75">
                        <w:rPr>
                          <w:rFonts w:ascii="Roboto" w:hAnsi="Roboto" w:cs="Roboto"/>
                          <w:color w:val="000000"/>
                          <w:sz w:val="24"/>
                          <w:szCs w:val="24"/>
                          <w:lang w:eastAsia="lt-LT"/>
                        </w:rPr>
                        <w:t xml:space="preserve"> - 5-10 kertinių analizės išvadų papunkčiui, paragrafas apibendrinantis bendrines išvadas  (150-250 žodžių).</w:t>
                      </w:r>
                    </w:p>
                    <w:p w14:paraId="6D4F0910" w14:textId="77777777" w:rsidR="00BF78A7" w:rsidRPr="00BA3A75" w:rsidRDefault="00BF78A7" w:rsidP="00BA3A75">
                      <w:pPr>
                        <w:spacing w:after="0" w:line="240" w:lineRule="auto"/>
                        <w:rPr>
                          <w:rFonts w:ascii="Times New Roman" w:hAnsi="Times New Roman" w:cs="Times New Roman"/>
                          <w:sz w:val="24"/>
                          <w:szCs w:val="24"/>
                          <w:lang w:eastAsia="lt-LT"/>
                        </w:rPr>
                      </w:pPr>
                    </w:p>
                    <w:p w14:paraId="0C1BAF70"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Tarptautiniuose LR ratifikuotuose kultūros paveldo apsaugą reglamentuojančiuose dokumentuose akcentuota būtinybė išsaugoti kultūros paveldą ateities kartoms;</w:t>
                      </w:r>
                    </w:p>
                    <w:p w14:paraId="1D2622A6"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4 kultūros paveldo objektai įrašyti į UNESCO Pasaulio paveldo sąrašą - tai nacionalinis kultūros paveldo išteklius, reikšmingiausias valstybei reprezentaciniu bei ekonominiu aspektu, ženkliai įtakojantis tarptautinio turizmo plėtrą;</w:t>
                      </w:r>
                    </w:p>
                    <w:p w14:paraId="5B0BEE4E"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Apie pusė kultūros vertybių pagal lygmenį ir statusą priskirtini nacionaliniam lygmeniui;</w:t>
                      </w:r>
                    </w:p>
                    <w:p w14:paraId="73C2026C"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Registruotų kultūros vertybių skaičius Nepriklausomybės metais padaugėjo 2,5 karto, nuo 10613 iki 25137;</w:t>
                      </w:r>
                    </w:p>
                    <w:p w14:paraId="74E3CC23"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 xml:space="preserve">Lietuvoje dominuoja architektūrinis, memorialinis, archeologinis paveldas. Teritoriniu požiūriu labai svarbus kulltūrinio kraštovaizdžio, urbanistinis ir etnokultūrinis bei archeologinis piliakalnių paveldas. </w:t>
                      </w:r>
                    </w:p>
                    <w:p w14:paraId="621B51ED"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Medinis architektūrinis paveldas - tai savitas ir ypatingas reiškinys ne tik Lietuvos , bet ir Europos kultūrinėje erdvėje;</w:t>
                      </w:r>
                    </w:p>
                    <w:p w14:paraId="4D22CAA3"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vertybės Lietuvos teritorijoje pasklidę gana tolygiai, didesnės sankaupos prie didžiųjų miestų.</w:t>
                      </w:r>
                    </w:p>
                    <w:p w14:paraId="4AC4AB60"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Lietuvos teritorijoje galima išskirti kultūros paveldo arealus pagal pobūdį. Kraštovaizdiniu, krašto identiteto  aspektu svarbūs etnokultūrinio, pilakalnių ir pilių sankaupų arealai.</w:t>
                      </w:r>
                    </w:p>
                    <w:p w14:paraId="75EF6BBF"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fizinės būklės stebėsena beveik nevykdoma, todėl remiamasi tik fragmentiškais  šaltiniais. Išvada - nykimo procesai lenkia tvarkybos procesus;</w:t>
                      </w:r>
                    </w:p>
                    <w:p w14:paraId="7D057179" w14:textId="77777777" w:rsidR="00BF78A7" w:rsidRPr="00BA3A75" w:rsidRDefault="00BF78A7" w:rsidP="00BA3A75">
                      <w:pPr>
                        <w:numPr>
                          <w:ilvl w:val="0"/>
                          <w:numId w:val="13"/>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Išjudinus dalinio kompensavimo mechanizmą, didėja kultūros paveldo objektų valdytojų finansinis indėlis į jų tvarkybą, bet pagrindinis lėšų šaltinis  išlieka biudžetas;</w:t>
                      </w:r>
                    </w:p>
                    <w:p w14:paraId="54DF2F29" w14:textId="77777777" w:rsidR="00BF78A7" w:rsidRPr="00BA3A75" w:rsidRDefault="00BF78A7" w:rsidP="00BA3A75">
                      <w:pPr>
                        <w:numPr>
                          <w:ilvl w:val="0"/>
                          <w:numId w:val="13"/>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Urbanizuotose kultūros paveldo vietovėse, kultūros vertybių apsaugos zonose turi būti užtikrinta darni plėtra, nepažeidžianti kultūros vertybių vertingųjų savybių.</w:t>
                      </w:r>
                    </w:p>
                    <w:p w14:paraId="112109A5" w14:textId="77777777" w:rsidR="00BF78A7" w:rsidRPr="00BA3A75" w:rsidRDefault="00BF78A7" w:rsidP="00BA3A75">
                      <w:pPr>
                        <w:pStyle w:val="NormalWeb"/>
                        <w:numPr>
                          <w:ilvl w:val="0"/>
                          <w:numId w:val="14"/>
                        </w:numPr>
                        <w:spacing w:before="0" w:beforeAutospacing="0" w:after="200" w:afterAutospacing="0"/>
                        <w:textAlignment w:val="baseline"/>
                        <w:rPr>
                          <w:rFonts w:ascii="Roboto" w:hAnsi="Roboto" w:cs="Roboto"/>
                          <w:color w:val="000000"/>
                        </w:rPr>
                      </w:pPr>
                      <w:r w:rsidRPr="00BA3A75">
                        <w:rPr>
                          <w:rFonts w:ascii="Times New Roman" w:hAnsi="Times New Roman" w:cs="Times New Roman"/>
                        </w:rPr>
                        <w:br/>
                      </w:r>
                      <w:r w:rsidRPr="00BA3A75">
                        <w:rPr>
                          <w:rFonts w:ascii="Roboto" w:hAnsi="Roboto" w:cs="Roboto"/>
                          <w:b/>
                          <w:bCs/>
                          <w:color w:val="000000"/>
                        </w:rPr>
                        <w:t xml:space="preserve">ANALIZUOJAMA TEMA: </w:t>
                      </w:r>
                      <w:r w:rsidRPr="00BA3A75">
                        <w:rPr>
                          <w:rFonts w:ascii="Roboto" w:hAnsi="Roboto" w:cs="Roboto"/>
                          <w:color w:val="000000"/>
                        </w:rPr>
                        <w:t>Nekilnojamasis kultūros paveldas, jo ištekliai, pokyčiai, sklaida, apsaugos problemos.</w:t>
                      </w:r>
                    </w:p>
                    <w:p w14:paraId="3B7BB8F0" w14:textId="77777777" w:rsidR="00BF78A7" w:rsidRPr="00BA3A75" w:rsidRDefault="00BF78A7" w:rsidP="00BA3A75">
                      <w:pPr>
                        <w:spacing w:after="0" w:line="240" w:lineRule="auto"/>
                        <w:rPr>
                          <w:rFonts w:ascii="Times New Roman" w:hAnsi="Times New Roman" w:cs="Times New Roman"/>
                          <w:sz w:val="24"/>
                          <w:szCs w:val="24"/>
                          <w:lang w:eastAsia="lt-LT"/>
                        </w:rPr>
                      </w:pPr>
                    </w:p>
                    <w:p w14:paraId="1472994B" w14:textId="77777777" w:rsidR="00BF78A7" w:rsidRPr="00BA3A75" w:rsidRDefault="00BF78A7" w:rsidP="00BA3A75">
                      <w:pPr>
                        <w:numPr>
                          <w:ilvl w:val="0"/>
                          <w:numId w:val="15"/>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PROBLEMINĖ HIPOTEZĖ (PRIELAIDA)</w:t>
                      </w:r>
                      <w:r w:rsidRPr="00BA3A75">
                        <w:rPr>
                          <w:rFonts w:ascii="Roboto" w:hAnsi="Roboto" w:cs="Roboto"/>
                          <w:color w:val="000000"/>
                          <w:sz w:val="24"/>
                          <w:szCs w:val="24"/>
                          <w:lang w:eastAsia="lt-LT"/>
                        </w:rPr>
                        <w:t xml:space="preserve"> - paragrafas apibūdinantis pačias svarbiausias ekspertines problemines įžvalgas, temą ir užduotį (150-250 žodžių)</w:t>
                      </w:r>
                    </w:p>
                    <w:p w14:paraId="0B6F9E60"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Kultūros paveldas - tai neatskiriama šalies ir jos piliečių tapatumo dalis, vienas svarbiausių valstybės nacionalinio saugumo garantų, jis turi didžiulę kultūrinę, ekonominę ir mokslinę vertę bei naudą aplinkai. Jo ištekliai - tai ilgalaikis turtas, kuris turi būti išsaugotas ateities kartoms. Deja, paveldėti kultūros paveldo ištekliai mažėja.</w:t>
                      </w:r>
                    </w:p>
                    <w:p w14:paraId="541B9154" w14:textId="77777777" w:rsidR="00BF78A7" w:rsidRPr="00BA3A75" w:rsidRDefault="00BF78A7" w:rsidP="00BA3A75">
                      <w:pPr>
                        <w:spacing w:after="0" w:line="240" w:lineRule="auto"/>
                        <w:rPr>
                          <w:rFonts w:ascii="Times New Roman" w:hAnsi="Times New Roman" w:cs="Times New Roman"/>
                          <w:sz w:val="24"/>
                          <w:szCs w:val="24"/>
                          <w:lang w:eastAsia="lt-LT"/>
                        </w:rPr>
                      </w:pPr>
                    </w:p>
                    <w:p w14:paraId="40A33628" w14:textId="77777777" w:rsidR="00BF78A7" w:rsidRPr="00BA3A75" w:rsidRDefault="00BF78A7" w:rsidP="00BA3A75">
                      <w:pPr>
                        <w:numPr>
                          <w:ilvl w:val="0"/>
                          <w:numId w:val="16"/>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TYRIMO KLAUSIMAI</w:t>
                      </w:r>
                      <w:r w:rsidRPr="00BA3A75">
                        <w:rPr>
                          <w:rFonts w:ascii="Roboto" w:hAnsi="Roboto" w:cs="Roboto"/>
                          <w:color w:val="000000"/>
                          <w:sz w:val="24"/>
                          <w:szCs w:val="24"/>
                          <w:lang w:eastAsia="lt-LT"/>
                        </w:rPr>
                        <w:t xml:space="preserve"> - 3-5 tyrimo klausimai leidžiantys patvirtinti arba paneigti išsikeltą hipotezę ir prielaidas (Kokie klausimai yra patys svarbiausi šiai temai analizuoti?).</w:t>
                      </w:r>
                    </w:p>
                    <w:p w14:paraId="506172EC" w14:textId="77777777" w:rsidR="00BF78A7" w:rsidRPr="00BA3A75" w:rsidRDefault="00BF78A7" w:rsidP="00BA3A75">
                      <w:pPr>
                        <w:spacing w:after="0" w:line="240" w:lineRule="auto"/>
                        <w:rPr>
                          <w:rFonts w:ascii="Times New Roman" w:hAnsi="Times New Roman" w:cs="Times New Roman"/>
                          <w:sz w:val="24"/>
                          <w:szCs w:val="24"/>
                          <w:lang w:eastAsia="lt-LT"/>
                        </w:rPr>
                      </w:pPr>
                    </w:p>
                    <w:p w14:paraId="4582B222" w14:textId="77777777" w:rsidR="00BF78A7" w:rsidRPr="00BA3A75" w:rsidRDefault="00BF78A7" w:rsidP="00BA3A75">
                      <w:pPr>
                        <w:numPr>
                          <w:ilvl w:val="0"/>
                          <w:numId w:val="17"/>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Turimi kultūros paveldo ištekliai (kiek, kokio lygmens, kokio  pobūdžio kultūros vertybių yra Lietuvoje).</w:t>
                      </w:r>
                    </w:p>
                    <w:p w14:paraId="41F8997E" w14:textId="77777777" w:rsidR="00BF78A7" w:rsidRPr="00BA3A75" w:rsidRDefault="00BF78A7" w:rsidP="00BA3A75">
                      <w:pPr>
                        <w:numPr>
                          <w:ilvl w:val="0"/>
                          <w:numId w:val="17"/>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išteklių sklaida Lietuvos teritorijoje pagal kultūros vertybių kiekį ir jų pobūdį.</w:t>
                      </w:r>
                    </w:p>
                    <w:p w14:paraId="79255A20" w14:textId="77777777" w:rsidR="00BF78A7" w:rsidRPr="00BA3A75" w:rsidRDefault="00BF78A7" w:rsidP="00BA3A75">
                      <w:pPr>
                        <w:numPr>
                          <w:ilvl w:val="0"/>
                          <w:numId w:val="17"/>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apsauga (kultūros vertybių ir jų fizinės būklės dinamika, teisiniai ir socialiniai  apsaugos aspektai, tvarkybos darbų apimtys ir jų finansavimas).</w:t>
                      </w:r>
                    </w:p>
                    <w:p w14:paraId="28FF7849" w14:textId="77777777" w:rsidR="00BF78A7" w:rsidRPr="00BA3A75" w:rsidRDefault="00BF78A7" w:rsidP="00BA3A75">
                      <w:pPr>
                        <w:spacing w:after="0" w:line="240" w:lineRule="auto"/>
                        <w:rPr>
                          <w:rFonts w:ascii="Times New Roman" w:hAnsi="Times New Roman" w:cs="Times New Roman"/>
                          <w:sz w:val="24"/>
                          <w:szCs w:val="24"/>
                          <w:lang w:eastAsia="lt-LT"/>
                        </w:rPr>
                      </w:pPr>
                    </w:p>
                    <w:p w14:paraId="6BB64955" w14:textId="77777777" w:rsidR="00BF78A7" w:rsidRPr="00BA3A75" w:rsidRDefault="00BF78A7" w:rsidP="00BA3A75">
                      <w:pPr>
                        <w:numPr>
                          <w:ilvl w:val="0"/>
                          <w:numId w:val="18"/>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METODOLOGIJOS PRITAIKYMAS</w:t>
                      </w:r>
                      <w:r w:rsidRPr="00BA3A75">
                        <w:rPr>
                          <w:rFonts w:ascii="Roboto" w:hAnsi="Roboto" w:cs="Roboto"/>
                          <w:color w:val="000000"/>
                          <w:sz w:val="24"/>
                          <w:szCs w:val="24"/>
                          <w:lang w:eastAsia="lt-LT"/>
                        </w:rPr>
                        <w:t xml:space="preserve"> - vadovautis L. Janulienės parengtomis metodinėmis nuostatomis (</w:t>
                      </w:r>
                      <w:hyperlink r:id="rId13" w:history="1">
                        <w:r w:rsidRPr="00BA3A75">
                          <w:rPr>
                            <w:rFonts w:ascii="Roboto" w:hAnsi="Roboto" w:cs="Roboto"/>
                            <w:color w:val="1155CC"/>
                            <w:sz w:val="24"/>
                            <w:szCs w:val="24"/>
                            <w:u w:val="single"/>
                            <w:lang w:eastAsia="lt-LT"/>
                          </w:rPr>
                          <w:t>https://lrbp.tipihub.com/posts/7a9cd75329</w:t>
                        </w:r>
                      </w:hyperlink>
                      <w:r w:rsidRPr="00BA3A75">
                        <w:rPr>
                          <w:rFonts w:ascii="Roboto" w:hAnsi="Roboto" w:cs="Roboto"/>
                          <w:color w:val="000000"/>
                          <w:sz w:val="24"/>
                          <w:szCs w:val="24"/>
                          <w:lang w:eastAsia="lt-LT"/>
                        </w:rPr>
                        <w:t>)</w:t>
                      </w:r>
                    </w:p>
                    <w:p w14:paraId="4B28204A"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Vadovaujantis metodinėmis nuostatomis kultūros paveldo ištekliai išnagrinėti nacionaliniu, regioniniu ir savivaldybių lygmeniu. Ištekliai nagrinėti naudojantis Kultūros vertybių registru, palyginti su 1997 m. duomenimis. Kultūrinio kraštovaizdžio analizė paremta Nacionalinio kraštovaizdžio tvarkymo plano duomenimis. Esama kultūros paveldo būklė nagrinėta naudojantis LR kultūros ministerijos,  Kultūros paveldo departamento  ir kitais oficialiais duomenimis.  Atlikta tarpsektorinė analizė, apibendrinimai ir išvados.</w:t>
                      </w:r>
                    </w:p>
                    <w:p w14:paraId="5D6B8BA0" w14:textId="77777777" w:rsidR="00BF78A7" w:rsidRPr="00BA3A75" w:rsidRDefault="00BF78A7" w:rsidP="00BA3A75">
                      <w:pPr>
                        <w:spacing w:after="0" w:line="240" w:lineRule="auto"/>
                        <w:rPr>
                          <w:rFonts w:ascii="Times New Roman" w:hAnsi="Times New Roman" w:cs="Times New Roman"/>
                          <w:sz w:val="24"/>
                          <w:szCs w:val="24"/>
                          <w:lang w:eastAsia="lt-LT"/>
                        </w:rPr>
                      </w:pPr>
                    </w:p>
                    <w:p w14:paraId="01D863AD" w14:textId="77777777" w:rsidR="00BF78A7" w:rsidRPr="00BA3A75" w:rsidRDefault="00BF78A7" w:rsidP="00BA3A75">
                      <w:pPr>
                        <w:numPr>
                          <w:ilvl w:val="0"/>
                          <w:numId w:val="19"/>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PAGRINDINIAI NAUDOJAMI RODIKLIAI</w:t>
                      </w:r>
                      <w:r w:rsidRPr="00BA3A75">
                        <w:rPr>
                          <w:rFonts w:ascii="Roboto" w:hAnsi="Roboto" w:cs="Roboto"/>
                          <w:color w:val="000000"/>
                          <w:sz w:val="24"/>
                          <w:szCs w:val="24"/>
                          <w:lang w:eastAsia="lt-LT"/>
                        </w:rPr>
                        <w:t xml:space="preserve"> (pagal G. Ratkutės balandžio 2 d. susitikime pasiūlytą rodiklių susisteminimą; atsako į tyrimo klausimus ir vadovaujasi aiškiu Efekto, Rezultato, Produkto skirstymu. Jeigu jau parengta).</w:t>
                      </w:r>
                    </w:p>
                    <w:p w14:paraId="6574A290" w14:textId="77777777" w:rsidR="00BF78A7" w:rsidRPr="00BA3A75" w:rsidRDefault="00BF78A7" w:rsidP="00BA3A75">
                      <w:pPr>
                        <w:spacing w:after="0" w:line="240" w:lineRule="auto"/>
                        <w:rPr>
                          <w:rFonts w:ascii="Times New Roman" w:hAnsi="Times New Roman" w:cs="Times New Roman"/>
                          <w:sz w:val="24"/>
                          <w:szCs w:val="24"/>
                          <w:lang w:eastAsia="lt-LT"/>
                        </w:rPr>
                      </w:pPr>
                    </w:p>
                    <w:p w14:paraId="468D496D" w14:textId="77777777" w:rsidR="00BF78A7" w:rsidRPr="00BA3A75" w:rsidRDefault="00BF78A7" w:rsidP="00BA3A75">
                      <w:pPr>
                        <w:numPr>
                          <w:ilvl w:val="0"/>
                          <w:numId w:val="20"/>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kiekis Lietuvos Respublikos teritorijoje, savivaldybių teritorijose (vnt. ir vnt./km²)</w:t>
                      </w:r>
                    </w:p>
                    <w:p w14:paraId="3546C6A5" w14:textId="77777777" w:rsidR="00BF78A7" w:rsidRPr="00BA3A75" w:rsidRDefault="00BF78A7" w:rsidP="00BA3A75">
                      <w:pPr>
                        <w:numPr>
                          <w:ilvl w:val="0"/>
                          <w:numId w:val="20"/>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tvarkybai skirtos biudžetinės lėšos (Eur)</w:t>
                      </w:r>
                    </w:p>
                    <w:p w14:paraId="773F7EEE" w14:textId="77777777" w:rsidR="00BF78A7" w:rsidRPr="00BA3A75" w:rsidRDefault="00BF78A7" w:rsidP="00BA3A75">
                      <w:pPr>
                        <w:numPr>
                          <w:ilvl w:val="0"/>
                          <w:numId w:val="20"/>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paveldo teritorinė apsauga (parengti ir rengiami kultūros paveldo apsaugos specialieji planai, kultūrinių draustinių tvarkymo planai, vnt.)</w:t>
                      </w:r>
                    </w:p>
                    <w:p w14:paraId="59F56C3E" w14:textId="77777777" w:rsidR="00BF78A7" w:rsidRPr="00BA3A75" w:rsidRDefault="00BF78A7" w:rsidP="00BA3A75">
                      <w:pPr>
                        <w:numPr>
                          <w:ilvl w:val="0"/>
                          <w:numId w:val="20"/>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Dvarų ir dvarų sodybų, etnokultūrinio paveldo apsauga bei pritaikymas visuomenės poreikiamas (vnt.)</w:t>
                      </w:r>
                    </w:p>
                    <w:p w14:paraId="37466310" w14:textId="77777777" w:rsidR="00BF78A7" w:rsidRPr="00BA3A75" w:rsidRDefault="00BF78A7" w:rsidP="00BA3A75">
                      <w:pPr>
                        <w:spacing w:after="0" w:line="240" w:lineRule="auto"/>
                        <w:rPr>
                          <w:rFonts w:ascii="Times New Roman" w:hAnsi="Times New Roman" w:cs="Times New Roman"/>
                          <w:sz w:val="24"/>
                          <w:szCs w:val="24"/>
                          <w:lang w:eastAsia="lt-LT"/>
                        </w:rPr>
                      </w:pPr>
                    </w:p>
                    <w:p w14:paraId="22531CCE" w14:textId="77777777" w:rsidR="00BF78A7" w:rsidRPr="00BA3A75" w:rsidRDefault="00BF78A7" w:rsidP="00BA3A75">
                      <w:pPr>
                        <w:numPr>
                          <w:ilvl w:val="0"/>
                          <w:numId w:val="21"/>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LT STRATEGIJOS TURINČIOS ERDVINĘ DIMENSIJĄ</w:t>
                      </w:r>
                      <w:r w:rsidRPr="00BA3A75">
                        <w:rPr>
                          <w:rFonts w:ascii="Roboto" w:hAnsi="Roboto" w:cs="Roboto"/>
                          <w:color w:val="000000"/>
                          <w:sz w:val="24"/>
                          <w:szCs w:val="24"/>
                          <w:lang w:eastAsia="lt-LT"/>
                        </w:rPr>
                        <w:t xml:space="preserve"> (pagrindinės strategijos tiesiogiai erdviniu aspektu liečiančios analizuojamą temą. Kokie galimi pagrindiniai integralumo aspektai? VRM Balta knyga, Nacionalinė Pažangos Programa, kt.).</w:t>
                      </w:r>
                    </w:p>
                    <w:p w14:paraId="6984C2F4"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Lietuvos pažangos strategija 2030.</w:t>
                      </w:r>
                    </w:p>
                    <w:p w14:paraId="25380CB8"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Lietuvos kultūros politikos kaitos gairės, 2010.</w:t>
                      </w:r>
                    </w:p>
                    <w:p w14:paraId="724CAEE8"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Nacionalinės kultūros paveldo apsaugos gairės, 2012.</w:t>
                      </w:r>
                    </w:p>
                    <w:p w14:paraId="02DEDFBD"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LR Kultūros ministerijos 2012-2019 metų strateginis veiklos planas.</w:t>
                      </w:r>
                    </w:p>
                    <w:p w14:paraId="3B3A070A"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Nekilnojamojo kultūros paveldo apsaugos 2016-2020 metų programa.</w:t>
                      </w:r>
                    </w:p>
                    <w:p w14:paraId="3C2CD903" w14:textId="77777777" w:rsidR="00BF78A7" w:rsidRPr="00BA3A75" w:rsidRDefault="00BF78A7" w:rsidP="00BA3A75">
                      <w:pPr>
                        <w:spacing w:after="0" w:line="240" w:lineRule="auto"/>
                        <w:rPr>
                          <w:rFonts w:ascii="Times New Roman" w:hAnsi="Times New Roman" w:cs="Times New Roman"/>
                          <w:sz w:val="24"/>
                          <w:szCs w:val="24"/>
                          <w:lang w:eastAsia="lt-LT"/>
                        </w:rPr>
                      </w:pPr>
                    </w:p>
                    <w:p w14:paraId="1F8E126C" w14:textId="77777777" w:rsidR="00BF78A7" w:rsidRPr="00BA3A75" w:rsidRDefault="00BF78A7" w:rsidP="00BA3A75">
                      <w:pPr>
                        <w:numPr>
                          <w:ilvl w:val="0"/>
                          <w:numId w:val="22"/>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GALIOJANTIS LRBP / ESAMA SITUACIJA / TENDENCIJOS SCHEMOS</w:t>
                      </w:r>
                      <w:r w:rsidRPr="00BA3A75">
                        <w:rPr>
                          <w:rFonts w:ascii="Roboto" w:hAnsi="Roboto" w:cs="Roboto"/>
                          <w:color w:val="000000"/>
                          <w:sz w:val="24"/>
                          <w:szCs w:val="24"/>
                          <w:lang w:eastAsia="lt-LT"/>
                        </w:rPr>
                        <w:t xml:space="preserve"> (lyginamoji analizė: praeitis, dabartis, prognozė). Iki 150 žodžių paragrafas, kuriame atsakoma analizuojamo sluoksnio situaciją esamame bendrąjame plane, </w:t>
                      </w:r>
                    </w:p>
                    <w:p w14:paraId="286573E8" w14:textId="77777777"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LRBP konstatuota, kad nesutvarkytas Kultūros vertybių registras - šiuo metu registre tik daugiau nei pusei vertybių  atnaujinti duomenys. LRBP pabrėžta, kad kultūros paveldo ištekliai sparčiai nyksta - vertybių praradimo procesas tęsiasi. LRBP konstatuota, kad saugant krašto savitumą ir kultūrinį identitetą neužtenka saugoti pavienius reprezentantus, kad didesnis dėmesys turi būti skirtas etnokultūrinio kraštovaizdžio vietovių ir teritorijų apsaugai - problema aktuali ir šiandien. LRBP siekinys buvo nukrauti valstybės biudžetą, į kultūros vertybių apsaugą teisiškai ir finansiškai įtraukiant fizinius ir juridinius asmenis, savivaldybes - ir šiandien biudžetinės lėšos yra pagrindinis kultūros vertybių finansavimo šaltinis. LRBP rekomenduota kultūros paveldo išsaugojimo rėmimą derinti su kultūrinio turizmo plėtote - šios nuostatos laikomasi skirstant lėšas pagal europines programas.</w:t>
                      </w:r>
                    </w:p>
                    <w:p w14:paraId="571C475F" w14:textId="77777777" w:rsidR="00BF78A7" w:rsidRPr="00BA3A75" w:rsidRDefault="00BF78A7" w:rsidP="00BA3A75">
                      <w:pPr>
                        <w:spacing w:after="0" w:line="240" w:lineRule="auto"/>
                        <w:rPr>
                          <w:rFonts w:ascii="Times New Roman" w:hAnsi="Times New Roman" w:cs="Times New Roman"/>
                          <w:sz w:val="24"/>
                          <w:szCs w:val="24"/>
                          <w:lang w:eastAsia="lt-LT"/>
                        </w:rPr>
                      </w:pPr>
                    </w:p>
                    <w:p w14:paraId="72EAFB46" w14:textId="77777777" w:rsidR="00BF78A7" w:rsidRPr="00BA3A75" w:rsidRDefault="00BF78A7" w:rsidP="00BA3A75">
                      <w:pPr>
                        <w:numPr>
                          <w:ilvl w:val="0"/>
                          <w:numId w:val="23"/>
                        </w:numPr>
                        <w:spacing w:after="200" w:line="240" w:lineRule="auto"/>
                        <w:textAlignment w:val="baseline"/>
                        <w:rPr>
                          <w:rFonts w:ascii="Roboto" w:hAnsi="Roboto" w:cs="Roboto"/>
                          <w:color w:val="000000"/>
                          <w:sz w:val="24"/>
                          <w:szCs w:val="24"/>
                          <w:lang w:eastAsia="lt-LT"/>
                        </w:rPr>
                      </w:pPr>
                      <w:r w:rsidRPr="00BA3A75">
                        <w:rPr>
                          <w:rFonts w:ascii="Roboto" w:hAnsi="Roboto" w:cs="Roboto"/>
                          <w:b/>
                          <w:bCs/>
                          <w:color w:val="000000"/>
                          <w:sz w:val="24"/>
                          <w:szCs w:val="24"/>
                          <w:lang w:eastAsia="lt-LT"/>
                        </w:rPr>
                        <w:t xml:space="preserve">PROBLEMINIS BRĖŽINYS </w:t>
                      </w:r>
                      <w:r w:rsidRPr="00BA3A75">
                        <w:rPr>
                          <w:rFonts w:ascii="Roboto" w:hAnsi="Roboto" w:cs="Roboto"/>
                          <w:color w:val="000000"/>
                          <w:sz w:val="24"/>
                          <w:szCs w:val="24"/>
                          <w:lang w:eastAsia="lt-LT"/>
                        </w:rPr>
                        <w:t>- pagal techninės specifikacijos užduotį. (Jei toks yra)</w:t>
                      </w:r>
                    </w:p>
                    <w:p w14:paraId="3BB69E9F" w14:textId="77777777" w:rsidR="00BF78A7" w:rsidRPr="00BA3A75" w:rsidRDefault="00BF78A7" w:rsidP="00BA3A75">
                      <w:pPr>
                        <w:spacing w:after="240" w:line="240" w:lineRule="auto"/>
                        <w:rPr>
                          <w:rFonts w:ascii="Times New Roman" w:hAnsi="Times New Roman" w:cs="Times New Roman"/>
                          <w:sz w:val="24"/>
                          <w:szCs w:val="24"/>
                          <w:lang w:eastAsia="lt-LT"/>
                        </w:rPr>
                      </w:pP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r w:rsidRPr="00BA3A75">
                        <w:rPr>
                          <w:rFonts w:ascii="Times New Roman" w:hAnsi="Times New Roman" w:cs="Times New Roman"/>
                          <w:sz w:val="24"/>
                          <w:szCs w:val="24"/>
                          <w:lang w:eastAsia="lt-LT"/>
                        </w:rPr>
                        <w:br/>
                      </w:r>
                    </w:p>
                    <w:p w14:paraId="67F00CB5" w14:textId="43971095"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Valstybės ir savivaldybių įsipareigojimai saugoti kultūros paveldo objektus LR teritorijoje</w:t>
                      </w:r>
                      <w:r w:rsidRPr="00BA3A75">
                        <w:rPr>
                          <w:rFonts w:ascii="Roboto" w:hAnsi="Roboto" w:cs="Roboto"/>
                          <w:color w:val="000000"/>
                          <w:sz w:val="24"/>
                          <w:szCs w:val="24"/>
                          <w:lang w:eastAsia="lt-LT"/>
                        </w:rPr>
                        <w:br/>
                        <w:t xml:space="preserve"> </w:t>
                      </w:r>
                      <w:r w:rsidR="00F97F09">
                        <w:rPr>
                          <w:rFonts w:ascii="Roboto" w:hAnsi="Roboto" w:cs="Roboto"/>
                          <w:noProof/>
                          <w:color w:val="000000"/>
                          <w:sz w:val="24"/>
                          <w:szCs w:val="24"/>
                          <w:lang w:val="en-GB" w:eastAsia="en-GB"/>
                        </w:rPr>
                        <w:drawing>
                          <wp:inline distT="0" distB="0" distL="0" distR="0" wp14:anchorId="2380530B" wp14:editId="1ADA4BB5">
                            <wp:extent cx="4876800" cy="3905250"/>
                            <wp:effectExtent l="0" t="0" r="0" b="0"/>
                            <wp:docPr id="8" name="Picture 8" descr="https://lh4.googleusercontent.com/xkIH0eIGTYcHe4B1lP3yQQvxes2KAIVIOJuN00JTUPEFNIRIwLy-m4YlMeJXdOCp81Nrug-gDM24MVHKqhna6gVia6QDm9RgpvlwxZZSeguhlVGllu4vQFOSQZmUcSJWxtJGUs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xkIH0eIGTYcHe4B1lP3yQQvxes2KAIVIOJuN00JTUPEFNIRIwLy-m4YlMeJXdOCp81Nrug-gDM24MVHKqhna6gVia6QDm9RgpvlwxZZSeguhlVGllu4vQFOSQZmUcSJWxtJGUs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3905250"/>
                                    </a:xfrm>
                                    <a:prstGeom prst="rect">
                                      <a:avLst/>
                                    </a:prstGeom>
                                    <a:noFill/>
                                    <a:ln>
                                      <a:noFill/>
                                    </a:ln>
                                  </pic:spPr>
                                </pic:pic>
                              </a:graphicData>
                            </a:graphic>
                          </wp:inline>
                        </w:drawing>
                      </w:r>
                    </w:p>
                    <w:p w14:paraId="7F245883" w14:textId="77777777" w:rsidR="00BF78A7" w:rsidRPr="00BA3A75" w:rsidRDefault="00BF78A7" w:rsidP="00BA3A75">
                      <w:pPr>
                        <w:spacing w:after="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Valstybės saugomų objektų – 8 136 vnt.  arba 30%</w:t>
                      </w:r>
                    </w:p>
                    <w:p w14:paraId="306494D9" w14:textId="77777777" w:rsidR="00BF78A7" w:rsidRPr="00BA3A75" w:rsidRDefault="00BF78A7" w:rsidP="00BA3A75">
                      <w:pPr>
                        <w:spacing w:after="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t>Savivaldybių saugomų objektų  - 25 vnt. arba 0,1%</w:t>
                      </w:r>
                    </w:p>
                    <w:p w14:paraId="1DAF1B08" w14:textId="4E24BF14" w:rsidR="00BF78A7" w:rsidRPr="00BA3A75" w:rsidRDefault="00BF78A7" w:rsidP="00BA3A75">
                      <w:pPr>
                        <w:spacing w:after="200" w:line="240" w:lineRule="auto"/>
                        <w:rPr>
                          <w:rFonts w:ascii="Times New Roman" w:hAnsi="Times New Roman" w:cs="Times New Roman"/>
                          <w:sz w:val="24"/>
                          <w:szCs w:val="24"/>
                          <w:lang w:eastAsia="lt-LT"/>
                        </w:rPr>
                      </w:pPr>
                      <w:r w:rsidRPr="00BA3A75">
                        <w:rPr>
                          <w:rFonts w:ascii="Roboto" w:hAnsi="Roboto" w:cs="Roboto"/>
                          <w:color w:val="000000"/>
                          <w:sz w:val="24"/>
                          <w:szCs w:val="24"/>
                          <w:lang w:eastAsia="lt-LT"/>
                        </w:rPr>
                        <w:br/>
                        <w:t>KPD kultūros vertybių tvarkybos darbų finansavimo rodikliai 2014-2016 m.</w:t>
                      </w:r>
                      <w:r w:rsidRPr="00BA3A75">
                        <w:rPr>
                          <w:rFonts w:ascii="Roboto" w:hAnsi="Roboto" w:cs="Roboto"/>
                          <w:color w:val="000000"/>
                          <w:sz w:val="24"/>
                          <w:szCs w:val="24"/>
                          <w:lang w:eastAsia="lt-LT"/>
                        </w:rPr>
                        <w:br/>
                      </w:r>
                      <w:r w:rsidRPr="00BA3A75">
                        <w:rPr>
                          <w:rFonts w:ascii="Roboto" w:hAnsi="Roboto" w:cs="Roboto"/>
                          <w:color w:val="000000"/>
                          <w:sz w:val="24"/>
                          <w:szCs w:val="24"/>
                          <w:lang w:eastAsia="lt-LT"/>
                        </w:rPr>
                        <w:br/>
                      </w:r>
                      <w:r w:rsidR="00F97F09">
                        <w:rPr>
                          <w:rFonts w:ascii="Roboto" w:hAnsi="Roboto" w:cs="Roboto"/>
                          <w:noProof/>
                          <w:color w:val="000000"/>
                          <w:sz w:val="24"/>
                          <w:szCs w:val="24"/>
                          <w:lang w:val="en-GB" w:eastAsia="en-GB"/>
                        </w:rPr>
                        <w:drawing>
                          <wp:inline distT="0" distB="0" distL="0" distR="0" wp14:anchorId="0CFE97DA" wp14:editId="2AE92B09">
                            <wp:extent cx="4991100" cy="2371725"/>
                            <wp:effectExtent l="0" t="0" r="0" b="9525"/>
                            <wp:docPr id="10" name="Picture 10" descr="https://lh3.googleusercontent.com/hJIqgMuUSGCSLqNkZmiKId8sffPmNVpan0OYmNwKlaWJBN3pj19C0u3qLSgCLVB28UBUSObbmU3FvK3AJWxbh8776BgI4iiSJQTVrdsOK3LJC-uXeHP9-Lf1uAVoDWtOv0FNYiH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hJIqgMuUSGCSLqNkZmiKId8sffPmNVpan0OYmNwKlaWJBN3pj19C0u3qLSgCLVB28UBUSObbmU3FvK3AJWxbh8776BgI4iiSJQTVrdsOK3LJC-uXeHP9-Lf1uAVoDWtOv0FNYiH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2371725"/>
                                    </a:xfrm>
                                    <a:prstGeom prst="rect">
                                      <a:avLst/>
                                    </a:prstGeom>
                                    <a:noFill/>
                                    <a:ln>
                                      <a:noFill/>
                                    </a:ln>
                                  </pic:spPr>
                                </pic:pic>
                              </a:graphicData>
                            </a:graphic>
                          </wp:inline>
                        </w:drawing>
                      </w:r>
                      <w:r w:rsidRPr="00BA3A75">
                        <w:rPr>
                          <w:rFonts w:ascii="Roboto" w:hAnsi="Roboto" w:cs="Roboto"/>
                          <w:color w:val="000000"/>
                          <w:sz w:val="24"/>
                          <w:szCs w:val="24"/>
                          <w:lang w:eastAsia="lt-LT"/>
                        </w:rPr>
                        <w:br/>
                      </w:r>
                      <w:r w:rsidRPr="00BA3A75">
                        <w:rPr>
                          <w:rFonts w:ascii="Roboto" w:hAnsi="Roboto" w:cs="Roboto"/>
                          <w:color w:val="000000"/>
                          <w:sz w:val="24"/>
                          <w:szCs w:val="24"/>
                          <w:lang w:eastAsia="lt-LT"/>
                        </w:rPr>
                        <w:br/>
                      </w:r>
                      <w:r w:rsidRPr="00BA3A75">
                        <w:rPr>
                          <w:rFonts w:ascii="Roboto" w:hAnsi="Roboto" w:cs="Roboto"/>
                          <w:b/>
                          <w:bCs/>
                          <w:color w:val="000000"/>
                          <w:sz w:val="24"/>
                          <w:szCs w:val="24"/>
                          <w:lang w:eastAsia="lt-LT"/>
                        </w:rPr>
                        <w:t>IŠVADOS</w:t>
                      </w:r>
                      <w:r w:rsidRPr="00BA3A75">
                        <w:rPr>
                          <w:rFonts w:ascii="Roboto" w:hAnsi="Roboto" w:cs="Roboto"/>
                          <w:color w:val="000000"/>
                          <w:sz w:val="24"/>
                          <w:szCs w:val="24"/>
                          <w:lang w:eastAsia="lt-LT"/>
                        </w:rPr>
                        <w:t xml:space="preserve"> - 5-10 kertinių analizės išvadų papunkčiui, paragrafas apibendrinantis bendrines išvadas  (150-250 žodžių).</w:t>
                      </w:r>
                    </w:p>
                    <w:p w14:paraId="61ACBF59" w14:textId="77777777" w:rsidR="00BF78A7" w:rsidRPr="00BA3A75" w:rsidRDefault="00BF78A7" w:rsidP="00BA3A75">
                      <w:pPr>
                        <w:spacing w:after="0" w:line="240" w:lineRule="auto"/>
                        <w:rPr>
                          <w:rFonts w:ascii="Times New Roman" w:hAnsi="Times New Roman" w:cs="Times New Roman"/>
                          <w:sz w:val="24"/>
                          <w:szCs w:val="24"/>
                          <w:lang w:eastAsia="lt-LT"/>
                        </w:rPr>
                      </w:pPr>
                    </w:p>
                    <w:p w14:paraId="3B359113"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Tarptautiniuose LR ratifikuotuose kultūros paveldo apsaugą reglamentuojančiuose dokumentuose akcentuota būtinybė išsaugoti kultūros paveldą ateities kartoms;</w:t>
                      </w:r>
                    </w:p>
                    <w:p w14:paraId="110B5448"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4 kultūros paveldo objektai įrašyti į UNESCO Pasaulio paveldo sąrašą - tai nacionalinis kultūros paveldo išteklius, reikšmingiausias valstybei reprezentaciniu bei ekonominiu aspektu, ženkliai įtakojantis tarptautinio turizmo plėtrą;</w:t>
                      </w:r>
                    </w:p>
                    <w:p w14:paraId="7AAD017B"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Apie pusė kultūros vertybių pagal lygmenį ir statusą priskirtini nacionaliniam lygmeniui;</w:t>
                      </w:r>
                    </w:p>
                    <w:p w14:paraId="5A1EB5C8"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Registruotų kultūros vertybių skaičius Nepriklausomybės metais padaugėjo 2,5 karto, nuo 10613 iki 25137;</w:t>
                      </w:r>
                    </w:p>
                    <w:p w14:paraId="67309B49"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 xml:space="preserve">Lietuvoje dominuoja architektūrinis, memorialinis, archeologinis paveldas. Teritoriniu požiūriu labai svarbus kulltūrinio kraštovaizdžio, urbanistinis ir etnokultūrinis bei archeologinis piliakalnių paveldas. </w:t>
                      </w:r>
                    </w:p>
                    <w:p w14:paraId="4EC2335C"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Medinis architektūrinis paveldas - tai savitas ir ypatingas reiškinys ne tik Lietuvos , bet ir Europos kultūrinėje erdvėje;</w:t>
                      </w:r>
                    </w:p>
                    <w:p w14:paraId="0B392339"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vertybės Lietuvos teritorijoje pasklidę gana tolygiai, didesnės sankaupos prie didžiųjų miestų.</w:t>
                      </w:r>
                    </w:p>
                    <w:p w14:paraId="2A08EA2C"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Lietuvos teritorijoje galima išskirti kultūros paveldo arealus pagal pobūdį. Kraštovaizdiniu, krašto identiteto  aspektu svarbūs etnokultūrinio, pilakalnių ir pilių sankaupų arealai.</w:t>
                      </w:r>
                    </w:p>
                    <w:p w14:paraId="330C50C2"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Kultūros vertybių fizinės būklės stebėsena beveik nevykdoma, todėl remiamasi tik fragmentiškais  šaltiniais. Išvada - nykimo procesai lenkia tvarkybos procesus;</w:t>
                      </w:r>
                    </w:p>
                    <w:p w14:paraId="7A82F3D8" w14:textId="77777777" w:rsidR="00BF78A7" w:rsidRPr="00BA3A75" w:rsidRDefault="00BF78A7" w:rsidP="00BA3A75">
                      <w:pPr>
                        <w:numPr>
                          <w:ilvl w:val="0"/>
                          <w:numId w:val="24"/>
                        </w:numPr>
                        <w:spacing w:after="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Išjudinus dalinio kompensavimo mechanizmą, didėja kultūros paveldo objektų valdytojų finansinis indėlis į jų tvarkybą, bet pagrindinis lėšų šaltinis  išlieka biudžetas;</w:t>
                      </w:r>
                    </w:p>
                    <w:p w14:paraId="0CD1AFB7" w14:textId="77777777" w:rsidR="00BF78A7" w:rsidRPr="00BA3A75" w:rsidRDefault="00BF78A7" w:rsidP="00BA3A75">
                      <w:pPr>
                        <w:numPr>
                          <w:ilvl w:val="0"/>
                          <w:numId w:val="24"/>
                        </w:numPr>
                        <w:spacing w:after="200" w:line="240" w:lineRule="auto"/>
                        <w:textAlignment w:val="baseline"/>
                        <w:rPr>
                          <w:rFonts w:ascii="Roboto" w:hAnsi="Roboto" w:cs="Roboto"/>
                          <w:color w:val="000000"/>
                          <w:sz w:val="24"/>
                          <w:szCs w:val="24"/>
                          <w:lang w:eastAsia="lt-LT"/>
                        </w:rPr>
                      </w:pPr>
                      <w:r w:rsidRPr="00BA3A75">
                        <w:rPr>
                          <w:rFonts w:ascii="Roboto" w:hAnsi="Roboto" w:cs="Roboto"/>
                          <w:color w:val="000000"/>
                          <w:sz w:val="24"/>
                          <w:szCs w:val="24"/>
                          <w:lang w:eastAsia="lt-LT"/>
                        </w:rPr>
                        <w:t>Urbanizuotose kultūros paveldo vietovėse, kultūros vertybių apsaugos zonose turi būti užtikrinta darni plėtra, nepažeidžianti kultūros vertybių vertingųjų savybių.</w:t>
                      </w:r>
                    </w:p>
                    <w:p w14:paraId="634EB7E6" w14:textId="77777777" w:rsidR="00BF78A7" w:rsidRPr="001850D0" w:rsidRDefault="00BF78A7" w:rsidP="00BA3A75">
                      <w:pPr>
                        <w:rPr>
                          <w:rFonts w:ascii="Myriad Pro" w:hAnsi="Myriad Pro" w:cs="Myriad Pro"/>
                        </w:rPr>
                      </w:pPr>
                      <w:r w:rsidRPr="00BA3A75">
                        <w:rPr>
                          <w:rFonts w:ascii="Times New Roman" w:hAnsi="Times New Roman" w:cs="Times New Roman"/>
                          <w:sz w:val="24"/>
                          <w:szCs w:val="24"/>
                          <w:lang w:eastAsia="lt-LT"/>
                        </w:rPr>
                        <w:br/>
                      </w:r>
                    </w:p>
                  </w:txbxContent>
                </v:textbox>
                <w10:wrap type="square"/>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3B56D976" wp14:editId="27ABC6CF">
                <wp:simplePos x="0" y="0"/>
                <wp:positionH relativeFrom="column">
                  <wp:posOffset>-434340</wp:posOffset>
                </wp:positionH>
                <wp:positionV relativeFrom="paragraph">
                  <wp:posOffset>1116965</wp:posOffset>
                </wp:positionV>
                <wp:extent cx="3943350" cy="276225"/>
                <wp:effectExtent l="0" t="3175" r="0" b="0"/>
                <wp:wrapSquare wrapText="bothSides"/>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276225"/>
                        </a:xfrm>
                        <a:prstGeom prst="rect">
                          <a:avLst/>
                        </a:prstGeom>
                        <a:solidFill>
                          <a:srgbClr val="F0F8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03D06" w14:textId="77777777" w:rsidR="00BF78A7" w:rsidRPr="00B01020" w:rsidRDefault="00BF78A7" w:rsidP="00B01020">
                            <w:pPr>
                              <w:rPr>
                                <w:rFonts w:ascii="Myriad Pro" w:hAnsi="Myriad Pro" w:cs="Myriad Pro"/>
                              </w:rPr>
                            </w:pPr>
                            <w:r w:rsidRPr="00B01020">
                              <w:rPr>
                                <w:rFonts w:ascii="Myriad Pro" w:hAnsi="Myriad Pro" w:cs="Myriad Pro"/>
                                <w:b/>
                                <w:bCs/>
                                <w:color w:val="000000"/>
                              </w:rPr>
                              <w:t xml:space="preserve">2. </w:t>
                            </w:r>
                            <w:r w:rsidRPr="00B01020">
                              <w:rPr>
                                <w:rFonts w:ascii="Myriad Pro Baltic" w:hAnsi="Myriad Pro Baltic" w:cs="Myriad Pro Baltic"/>
                                <w:b/>
                                <w:bCs/>
                                <w:color w:val="000000"/>
                              </w:rPr>
                              <w:t>PROBLEMINĖ HIPOTEZĖ (PRIELAIDA)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D976" id="Text Box 14" o:spid="_x0000_s1039" type="#_x0000_t202" style="position:absolute;margin-left:-34.2pt;margin-top:87.95pt;width:310.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" fillcolor="#f0f8de" stroked="f">
                <v:textbox>
                  <w:txbxContent>
                    <w:p w14:paraId="24B03D06" w14:textId="77777777" w:rsidR="00BF78A7" w:rsidRPr="00B01020" w:rsidRDefault="00BF78A7" w:rsidP="00B01020">
                      <w:pPr>
                        <w:rPr>
                          <w:rFonts w:ascii="Myriad Pro" w:hAnsi="Myriad Pro" w:cs="Myriad Pro"/>
                        </w:rPr>
                      </w:pPr>
                      <w:r w:rsidRPr="00B01020">
                        <w:rPr>
                          <w:rFonts w:ascii="Myriad Pro" w:hAnsi="Myriad Pro" w:cs="Myriad Pro"/>
                          <w:b/>
                          <w:bCs/>
                          <w:color w:val="000000"/>
                        </w:rPr>
                        <w:t xml:space="preserve">2. </w:t>
                      </w:r>
                      <w:r w:rsidRPr="00B01020">
                        <w:rPr>
                          <w:rFonts w:ascii="Myriad Pro Baltic" w:hAnsi="Myriad Pro Baltic" w:cs="Myriad Pro Baltic"/>
                          <w:b/>
                          <w:bCs/>
                          <w:color w:val="000000"/>
                        </w:rPr>
                        <w:t>PROBLEMINĖ HIPOTEZĖ (PRIELAIDA)</w:t>
                      </w:r>
                    </w:p>
                  </w:txbxContent>
                </v:textbox>
                <w10:wrap type="square"/>
              </v:shape>
            </w:pict>
          </mc:Fallback>
        </mc:AlternateContent>
      </w:r>
      <w:r>
        <w:rPr>
          <w:noProof/>
          <w:lang w:val="en-GB" w:eastAsia="en-GB"/>
        </w:rPr>
        <mc:AlternateContent>
          <mc:Choice Requires="wps">
            <w:drawing>
              <wp:anchor distT="0" distB="0" distL="114300" distR="114300" simplePos="0" relativeHeight="251649024" behindDoc="0" locked="0" layoutInCell="1" allowOverlap="1" wp14:anchorId="0DE16354" wp14:editId="21548BBA">
                <wp:simplePos x="0" y="0"/>
                <wp:positionH relativeFrom="column">
                  <wp:posOffset>-461010</wp:posOffset>
                </wp:positionH>
                <wp:positionV relativeFrom="paragraph">
                  <wp:posOffset>659765</wp:posOffset>
                </wp:positionV>
                <wp:extent cx="4933950" cy="457200"/>
                <wp:effectExtent l="1905" t="3175" r="0" b="0"/>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8212" w14:textId="77777777" w:rsidR="00BF78A7" w:rsidRDefault="00BF78A7" w:rsidP="00BB4245">
                            <w:pPr>
                              <w:rPr>
                                <w:rFonts w:ascii="Myriad Pro" w:hAnsi="Myriad Pro" w:cs="Myriad Pro"/>
                              </w:rPr>
                            </w:pPr>
                            <w:r>
                              <w:rPr>
                                <w:rFonts w:ascii="Myriad Pro Baltic" w:hAnsi="Myriad Pro Baltic" w:cs="Myriad Pro Baltic"/>
                                <w:b/>
                                <w:bCs/>
                                <w:sz w:val="26"/>
                                <w:szCs w:val="26"/>
                              </w:rPr>
                              <w:t>NEKILNOJAMASIS KULTŪROS PAVELDAS</w:t>
                            </w:r>
                          </w:p>
                          <w:p w14:paraId="1A86CDA6" w14:textId="77777777" w:rsidR="00BF78A7" w:rsidRPr="001850D0" w:rsidRDefault="00BF78A7" w:rsidP="00BB4245">
                            <w:pPr>
                              <w:rPr>
                                <w:rFonts w:ascii="Myriad Pro" w:hAnsi="Myriad Pro" w:cs="Myriad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16354" id="Text Box 17" o:spid="_x0000_s1040" type="#_x0000_t202" style="position:absolute;margin-left:-36.3pt;margin-top:51.95pt;width:388.5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" filled="f" stroked="f">
                <v:textbox>
                  <w:txbxContent>
                    <w:p w14:paraId="642C8212" w14:textId="77777777" w:rsidR="00BF78A7" w:rsidRDefault="00BF78A7" w:rsidP="00BB4245">
                      <w:pPr>
                        <w:rPr>
                          <w:rFonts w:ascii="Myriad Pro" w:hAnsi="Myriad Pro" w:cs="Myriad Pro"/>
                        </w:rPr>
                      </w:pPr>
                      <w:r>
                        <w:rPr>
                          <w:rFonts w:ascii="Myriad Pro Baltic" w:hAnsi="Myriad Pro Baltic" w:cs="Myriad Pro Baltic"/>
                          <w:b/>
                          <w:bCs/>
                          <w:sz w:val="26"/>
                          <w:szCs w:val="26"/>
                        </w:rPr>
                        <w:t>NEKILNOJAMASIS KULTŪROS PAVELDAS</w:t>
                      </w:r>
                    </w:p>
                    <w:p w14:paraId="1A86CDA6" w14:textId="77777777" w:rsidR="00BF78A7" w:rsidRPr="001850D0" w:rsidRDefault="00BF78A7" w:rsidP="00BB4245">
                      <w:pPr>
                        <w:rPr>
                          <w:rFonts w:ascii="Myriad Pro" w:hAnsi="Myriad Pro" w:cs="Myriad Pro"/>
                        </w:rPr>
                      </w:pPr>
                    </w:p>
                  </w:txbxContent>
                </v:textbox>
                <w10:wrap type="square"/>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1AAC50BB" wp14:editId="2D429A3D">
                <wp:simplePos x="0" y="0"/>
                <wp:positionH relativeFrom="column">
                  <wp:posOffset>-445135</wp:posOffset>
                </wp:positionH>
                <wp:positionV relativeFrom="paragraph">
                  <wp:posOffset>328930</wp:posOffset>
                </wp:positionV>
                <wp:extent cx="3954145" cy="266700"/>
                <wp:effectExtent l="0" t="0" r="0" b="3810"/>
                <wp:wrapSquare wrapText="bothSides"/>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145" cy="266700"/>
                        </a:xfrm>
                        <a:prstGeom prst="rect">
                          <a:avLst/>
                        </a:prstGeom>
                        <a:solidFill>
                          <a:srgbClr val="F0F8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90B6D" w14:textId="77777777" w:rsidR="00BF78A7" w:rsidRPr="00B01020" w:rsidRDefault="00BF78A7" w:rsidP="00B01020">
                            <w:pPr>
                              <w:rPr>
                                <w:rFonts w:ascii="Myriad Pro" w:hAnsi="Myriad Pro" w:cs="Myriad Pro"/>
                              </w:rPr>
                            </w:pPr>
                            <w:r w:rsidRPr="00B01020">
                              <w:rPr>
                                <w:rFonts w:ascii="Myriad Pro" w:hAnsi="Myriad Pro" w:cs="Myriad Pro"/>
                                <w:b/>
                                <w:bCs/>
                                <w:color w:val="000000"/>
                              </w:rPr>
                              <w:t>1.</w:t>
                            </w:r>
                            <w:r>
                              <w:rPr>
                                <w:rFonts w:ascii="Myriad Pro" w:hAnsi="Myriad Pro" w:cs="Myriad Pro"/>
                                <w:b/>
                                <w:bCs/>
                                <w:color w:val="000000"/>
                              </w:rPr>
                              <w:t xml:space="preserve"> </w:t>
                            </w:r>
                            <w:r w:rsidRPr="00B01020">
                              <w:rPr>
                                <w:rFonts w:ascii="Myriad Pro" w:hAnsi="Myriad Pro" w:cs="Myriad Pro"/>
                                <w:b/>
                                <w:bCs/>
                                <w:color w:val="000000"/>
                              </w:rPr>
                              <w:t>ANALIZUOJAMA 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C50BB" id="Text Box 13" o:spid="_x0000_s1041" type="#_x0000_t202" style="position:absolute;margin-left:-35.05pt;margin-top:25.9pt;width:311.35pt;height: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" fillcolor="#f0f8de" stroked="f">
                <v:textbox>
                  <w:txbxContent>
                    <w:p w14:paraId="5A290B6D" w14:textId="77777777" w:rsidR="00BF78A7" w:rsidRPr="00B01020" w:rsidRDefault="00BF78A7" w:rsidP="00B01020">
                      <w:pPr>
                        <w:rPr>
                          <w:rFonts w:ascii="Myriad Pro" w:hAnsi="Myriad Pro" w:cs="Myriad Pro"/>
                        </w:rPr>
                      </w:pPr>
                      <w:r w:rsidRPr="00B01020">
                        <w:rPr>
                          <w:rFonts w:ascii="Myriad Pro" w:hAnsi="Myriad Pro" w:cs="Myriad Pro"/>
                          <w:b/>
                          <w:bCs/>
                          <w:color w:val="000000"/>
                        </w:rPr>
                        <w:t>1.</w:t>
                      </w:r>
                      <w:r>
                        <w:rPr>
                          <w:rFonts w:ascii="Myriad Pro" w:hAnsi="Myriad Pro" w:cs="Myriad Pro"/>
                          <w:b/>
                          <w:bCs/>
                          <w:color w:val="000000"/>
                        </w:rPr>
                        <w:t xml:space="preserve"> </w:t>
                      </w:r>
                      <w:r w:rsidRPr="00B01020">
                        <w:rPr>
                          <w:rFonts w:ascii="Myriad Pro" w:hAnsi="Myriad Pro" w:cs="Myriad Pro"/>
                          <w:b/>
                          <w:bCs/>
                          <w:color w:val="000000"/>
                        </w:rPr>
                        <w:t>ANALIZUOJAMA TEMA</w:t>
                      </w:r>
                    </w:p>
                  </w:txbxContent>
                </v:textbox>
                <w10:wrap type="square"/>
              </v:shape>
            </w:pict>
          </mc:Fallback>
        </mc:AlternateContent>
      </w:r>
      <w:r w:rsidR="00BF78A7">
        <w:br w:type="page"/>
      </w:r>
    </w:p>
    <w:p w14:paraId="32EEA1D5" w14:textId="35E785F5" w:rsidR="00BF78A7" w:rsidRDefault="00F97F09" w:rsidP="00545D4C">
      <w:pPr>
        <w:ind w:left="-851"/>
      </w:pPr>
      <w:r>
        <w:rPr>
          <w:noProof/>
          <w:lang w:val="en-GB" w:eastAsia="en-GB"/>
        </w:rPr>
        <mc:AlternateContent>
          <mc:Choice Requires="wps">
            <w:drawing>
              <wp:anchor distT="0" distB="0" distL="114300" distR="114300" simplePos="0" relativeHeight="251664384" behindDoc="0" locked="0" layoutInCell="1" allowOverlap="1" wp14:anchorId="5FA1C6C9" wp14:editId="77849F7D">
                <wp:simplePos x="0" y="0"/>
                <wp:positionH relativeFrom="page">
                  <wp:posOffset>5705475</wp:posOffset>
                </wp:positionH>
                <wp:positionV relativeFrom="paragraph">
                  <wp:posOffset>641350</wp:posOffset>
                </wp:positionV>
                <wp:extent cx="4599940" cy="5371465"/>
                <wp:effectExtent l="0" t="2540" r="635" b="0"/>
                <wp:wrapSquare wrapText="bothSides"/>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940" cy="537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EE5AF"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Tarptautiniuose</w:t>
                            </w:r>
                            <w:r w:rsidR="00D17E23" w:rsidRPr="00D17E23">
                              <w:rPr>
                                <w:rFonts w:ascii="Arial" w:hAnsi="Arial" w:cs="Arial"/>
                                <w:color w:val="000000"/>
                                <w:sz w:val="20"/>
                                <w:szCs w:val="20"/>
                                <w:lang w:eastAsia="lt-LT"/>
                              </w:rPr>
                              <w:t xml:space="preserve"> </w:t>
                            </w:r>
                            <w:r w:rsidRPr="00D17E23">
                              <w:rPr>
                                <w:rFonts w:ascii="Arial" w:hAnsi="Arial" w:cs="Arial"/>
                                <w:color w:val="000000"/>
                                <w:sz w:val="20"/>
                                <w:szCs w:val="20"/>
                                <w:lang w:eastAsia="lt-LT"/>
                              </w:rPr>
                              <w:t xml:space="preserve"> LR ratifikuotuose kultūros paveldo apsaugą reglamentuojančiuose dokumentuose akcentuota būtinybė išsaugoti kultūros paveldą ateities kartoms.</w:t>
                            </w:r>
                          </w:p>
                          <w:p w14:paraId="4B7E32BB"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4 kultūros paveldo objektai įrašyti į UNESCO Pasaulio paveldo sąrašą - tai nacionalinis kultūros paveldo išteklius. reikšmingiausias valstybei reprezentaciniu bei ekonominiu aspektu, ženkliai įtakojantis tarptautinio turizmo plėtrą.</w:t>
                            </w:r>
                          </w:p>
                          <w:p w14:paraId="436D06B3"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Apie pusė kultūros vertybių pagal lygmenį ir statusą priskirtini nacionaliniam lygmeniui.</w:t>
                            </w:r>
                          </w:p>
                          <w:p w14:paraId="48A6E7E7"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Registruotų kultūros vertybių skaičius Nepriklausomybės metais padaugėjo 2,5 karto, išregistruota virš 1000 objektų.</w:t>
                            </w:r>
                          </w:p>
                          <w:p w14:paraId="461B71D1"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Lietuvoje dominuoja architektūrinis, memorialinis, archeologinis paveldas. Teritoriniu požiūriu labai svarbus kulltūrinio kraštovaizdžio, urbanistinis ir etnokultūrinis bei archeologinis piliakalnių paveldas. </w:t>
                            </w:r>
                          </w:p>
                          <w:p w14:paraId="25EA4428" w14:textId="77777777" w:rsidR="00BF78A7" w:rsidRPr="00D17E23" w:rsidRDefault="00BF78A7" w:rsidP="003A1297">
                            <w:pPr>
                              <w:numPr>
                                <w:ilvl w:val="0"/>
                                <w:numId w:val="29"/>
                              </w:numPr>
                              <w:spacing w:after="0" w:line="240" w:lineRule="auto"/>
                              <w:ind w:left="714" w:hanging="357"/>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Medinis architektūrinis paveldas - tai savitas ir ypatingas reiškinys ne tik Lietuvos, bet ir Europos kultūrinėje erdvėje;</w:t>
                            </w:r>
                          </w:p>
                          <w:p w14:paraId="27457538" w14:textId="77777777" w:rsidR="00BF78A7" w:rsidRPr="00D17E23" w:rsidRDefault="00BF78A7" w:rsidP="003A1297">
                            <w:pPr>
                              <w:numPr>
                                <w:ilvl w:val="0"/>
                                <w:numId w:val="29"/>
                              </w:numPr>
                              <w:spacing w:after="0" w:line="240" w:lineRule="auto"/>
                              <w:ind w:left="714" w:hanging="357"/>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vertybės Lietuvos teritorijoje pasklidę gana tolygiai, didesnės sankaupos prie didžiųjų miestų.</w:t>
                            </w:r>
                          </w:p>
                          <w:p w14:paraId="2EAEB226" w14:textId="77777777" w:rsidR="00BF78A7" w:rsidRPr="00D17E23" w:rsidRDefault="00BF78A7" w:rsidP="003A1297">
                            <w:pPr>
                              <w:numPr>
                                <w:ilvl w:val="0"/>
                                <w:numId w:val="29"/>
                              </w:numPr>
                              <w:spacing w:after="0" w:line="240" w:lineRule="auto"/>
                              <w:ind w:left="714" w:hanging="357"/>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Sparčiai nyksta dvarų sodybų ir etnografinis paveldas.</w:t>
                            </w:r>
                          </w:p>
                          <w:p w14:paraId="7EF5163F" w14:textId="77777777" w:rsidR="00BF78A7" w:rsidRPr="00D17E23" w:rsidRDefault="00BF78A7" w:rsidP="003A1297">
                            <w:pPr>
                              <w:numPr>
                                <w:ilvl w:val="0"/>
                                <w:numId w:val="29"/>
                              </w:numPr>
                              <w:spacing w:after="0" w:line="240" w:lineRule="auto"/>
                              <w:ind w:left="714" w:hanging="357"/>
                              <w:textAlignment w:val="baseline"/>
                              <w:rPr>
                                <w:rFonts w:ascii="Arial" w:hAnsi="Arial" w:cs="Arial"/>
                                <w:sz w:val="20"/>
                                <w:szCs w:val="20"/>
                              </w:rPr>
                            </w:pPr>
                            <w:r w:rsidRPr="00D17E23">
                              <w:rPr>
                                <w:rFonts w:ascii="Arial" w:hAnsi="Arial" w:cs="Arial"/>
                                <w:color w:val="000000"/>
                                <w:sz w:val="20"/>
                                <w:szCs w:val="20"/>
                                <w:lang w:eastAsia="lt-LT"/>
                              </w:rPr>
                              <w:t>Kadangi kultūros vertybių tvarkyba atsilieka nuo jų nykimo greičio, būtina revizuoti esamą kultūros paveldo aps</w:t>
                            </w:r>
                            <w:r w:rsidR="00D17E23" w:rsidRPr="00D17E23">
                              <w:rPr>
                                <w:rFonts w:ascii="Arial" w:hAnsi="Arial" w:cs="Arial"/>
                                <w:color w:val="000000"/>
                                <w:sz w:val="20"/>
                                <w:szCs w:val="20"/>
                                <w:lang w:eastAsia="lt-LT"/>
                              </w:rPr>
                              <w:t>augos sistemą, jos finansavimą.</w:t>
                            </w:r>
                          </w:p>
                          <w:p w14:paraId="1B6362CE" w14:textId="77777777" w:rsidR="00BF78A7" w:rsidRPr="00D17E23" w:rsidRDefault="00BF78A7" w:rsidP="003A1297">
                            <w:pPr>
                              <w:numPr>
                                <w:ilvl w:val="0"/>
                                <w:numId w:val="29"/>
                              </w:numPr>
                              <w:spacing w:after="0" w:line="240" w:lineRule="auto"/>
                              <w:ind w:left="714" w:hanging="357"/>
                              <w:textAlignment w:val="baseline"/>
                              <w:rPr>
                                <w:rFonts w:ascii="Arial" w:hAnsi="Arial" w:cs="Arial"/>
                                <w:sz w:val="20"/>
                                <w:szCs w:val="20"/>
                              </w:rPr>
                            </w:pPr>
                            <w:r w:rsidRPr="00D17E23">
                              <w:rPr>
                                <w:rFonts w:ascii="Arial" w:hAnsi="Arial" w:cs="Arial"/>
                                <w:color w:val="000000"/>
                                <w:sz w:val="20"/>
                                <w:szCs w:val="20"/>
                                <w:lang w:eastAsia="lt-LT"/>
                              </w:rPr>
                              <w:t>Siektina nukrauti valstybės biudžetą, į kultūros paveldo apsaugą teisiškai ir finansiškai įtraukiant jo savininkus, savivaldybes.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1C6C9" id="Text Box 23" o:spid="_x0000_s1042" type="#_x0000_t202" style="position:absolute;left:0;text-align:left;margin-left:449.25pt;margin-top:50.5pt;width:362.2pt;height:42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Pn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" filled="f" stroked="f">
                <v:textbox>
                  <w:txbxContent>
                    <w:p w14:paraId="19BEE5AF"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Tarptautiniuose</w:t>
                      </w:r>
                      <w:r w:rsidR="00D17E23" w:rsidRPr="00D17E23">
                        <w:rPr>
                          <w:rFonts w:ascii="Arial" w:hAnsi="Arial" w:cs="Arial"/>
                          <w:color w:val="000000"/>
                          <w:sz w:val="20"/>
                          <w:szCs w:val="20"/>
                          <w:lang w:eastAsia="lt-LT"/>
                        </w:rPr>
                        <w:t xml:space="preserve"> </w:t>
                      </w:r>
                      <w:r w:rsidRPr="00D17E23">
                        <w:rPr>
                          <w:rFonts w:ascii="Arial" w:hAnsi="Arial" w:cs="Arial"/>
                          <w:color w:val="000000"/>
                          <w:sz w:val="20"/>
                          <w:szCs w:val="20"/>
                          <w:lang w:eastAsia="lt-LT"/>
                        </w:rPr>
                        <w:t xml:space="preserve"> LR ratifikuotuose kultūros paveldo apsaugą reglamentuojančiuose dokumentuose akcentuota būtinybė išsaugoti kultūros paveldą ateities kartoms.</w:t>
                      </w:r>
                    </w:p>
                    <w:p w14:paraId="4B7E32BB"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4 kultūros paveldo objektai įrašyti į UNESCO Pasaulio paveldo sąrašą - tai nacionalinis kultūros paveldo išteklius. reikšmingiausias valstybei reprezentaciniu bei ekonominiu aspektu, ženkliai įtakojantis tarptautinio turizmo plėtrą.</w:t>
                      </w:r>
                    </w:p>
                    <w:p w14:paraId="436D06B3"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Apie pusė kultūros vertybių pagal lygmenį ir statusą priskirtini nacionaliniam lygmeniui.</w:t>
                      </w:r>
                    </w:p>
                    <w:p w14:paraId="48A6E7E7"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Registruotų kultūros vertybių skaičius Nepriklausomybės metais padaugėjo 2,5 karto, išregistruota virš 1000 objektų.</w:t>
                      </w:r>
                    </w:p>
                    <w:p w14:paraId="461B71D1" w14:textId="77777777" w:rsidR="00BF78A7" w:rsidRPr="00D17E23" w:rsidRDefault="00BF78A7" w:rsidP="00E5599A">
                      <w:pPr>
                        <w:numPr>
                          <w:ilvl w:val="0"/>
                          <w:numId w:val="29"/>
                        </w:numPr>
                        <w:spacing w:after="0" w:line="240" w:lineRule="auto"/>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 xml:space="preserve">Lietuvoje dominuoja architektūrinis, memorialinis, archeologinis paveldas. Teritoriniu požiūriu labai svarbus kulltūrinio kraštovaizdžio, urbanistinis ir etnokultūrinis bei archeologinis piliakalnių paveldas. </w:t>
                      </w:r>
                    </w:p>
                    <w:p w14:paraId="25EA4428" w14:textId="77777777" w:rsidR="00BF78A7" w:rsidRPr="00D17E23" w:rsidRDefault="00BF78A7" w:rsidP="003A1297">
                      <w:pPr>
                        <w:numPr>
                          <w:ilvl w:val="0"/>
                          <w:numId w:val="29"/>
                        </w:numPr>
                        <w:spacing w:after="0" w:line="240" w:lineRule="auto"/>
                        <w:ind w:left="714" w:hanging="357"/>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Medinis architektūrinis paveldas - tai savitas ir ypatingas reiškinys ne tik Lietuvos, bet ir Europos kultūrinėje erdvėje;</w:t>
                      </w:r>
                    </w:p>
                    <w:p w14:paraId="27457538" w14:textId="77777777" w:rsidR="00BF78A7" w:rsidRPr="00D17E23" w:rsidRDefault="00BF78A7" w:rsidP="003A1297">
                      <w:pPr>
                        <w:numPr>
                          <w:ilvl w:val="0"/>
                          <w:numId w:val="29"/>
                        </w:numPr>
                        <w:spacing w:after="0" w:line="240" w:lineRule="auto"/>
                        <w:ind w:left="714" w:hanging="357"/>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Kultūros vertybės Lietuvos teritorijoje pasklidę gana tolygiai, didesnės sankaupos prie didžiųjų miestų.</w:t>
                      </w:r>
                    </w:p>
                    <w:p w14:paraId="2EAEB226" w14:textId="77777777" w:rsidR="00BF78A7" w:rsidRPr="00D17E23" w:rsidRDefault="00BF78A7" w:rsidP="003A1297">
                      <w:pPr>
                        <w:numPr>
                          <w:ilvl w:val="0"/>
                          <w:numId w:val="29"/>
                        </w:numPr>
                        <w:spacing w:after="0" w:line="240" w:lineRule="auto"/>
                        <w:ind w:left="714" w:hanging="357"/>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Sparčiai nyksta dvarų sodybų ir etnografinis paveldas.</w:t>
                      </w:r>
                    </w:p>
                    <w:p w14:paraId="7EF5163F" w14:textId="77777777" w:rsidR="00BF78A7" w:rsidRPr="00D17E23" w:rsidRDefault="00BF78A7" w:rsidP="003A1297">
                      <w:pPr>
                        <w:numPr>
                          <w:ilvl w:val="0"/>
                          <w:numId w:val="29"/>
                        </w:numPr>
                        <w:spacing w:after="0" w:line="240" w:lineRule="auto"/>
                        <w:ind w:left="714" w:hanging="357"/>
                        <w:textAlignment w:val="baseline"/>
                        <w:rPr>
                          <w:rFonts w:ascii="Arial" w:hAnsi="Arial" w:cs="Arial"/>
                          <w:sz w:val="20"/>
                          <w:szCs w:val="20"/>
                        </w:rPr>
                      </w:pPr>
                      <w:r w:rsidRPr="00D17E23">
                        <w:rPr>
                          <w:rFonts w:ascii="Arial" w:hAnsi="Arial" w:cs="Arial"/>
                          <w:color w:val="000000"/>
                          <w:sz w:val="20"/>
                          <w:szCs w:val="20"/>
                          <w:lang w:eastAsia="lt-LT"/>
                        </w:rPr>
                        <w:t>Kadangi kultūros vertybių tvarkyba atsilieka nuo jų nykimo greičio, būtina revizuoti esamą kultūros paveldo aps</w:t>
                      </w:r>
                      <w:r w:rsidR="00D17E23" w:rsidRPr="00D17E23">
                        <w:rPr>
                          <w:rFonts w:ascii="Arial" w:hAnsi="Arial" w:cs="Arial"/>
                          <w:color w:val="000000"/>
                          <w:sz w:val="20"/>
                          <w:szCs w:val="20"/>
                          <w:lang w:eastAsia="lt-LT"/>
                        </w:rPr>
                        <w:t>augos sistemą, jos finansavimą.</w:t>
                      </w:r>
                    </w:p>
                    <w:p w14:paraId="1B6362CE" w14:textId="77777777" w:rsidR="00BF78A7" w:rsidRPr="00D17E23" w:rsidRDefault="00BF78A7" w:rsidP="003A1297">
                      <w:pPr>
                        <w:numPr>
                          <w:ilvl w:val="0"/>
                          <w:numId w:val="29"/>
                        </w:numPr>
                        <w:spacing w:after="0" w:line="240" w:lineRule="auto"/>
                        <w:ind w:left="714" w:hanging="357"/>
                        <w:textAlignment w:val="baseline"/>
                        <w:rPr>
                          <w:rFonts w:ascii="Arial" w:hAnsi="Arial" w:cs="Arial"/>
                          <w:sz w:val="20"/>
                          <w:szCs w:val="20"/>
                        </w:rPr>
                      </w:pPr>
                      <w:r w:rsidRPr="00D17E23">
                        <w:rPr>
                          <w:rFonts w:ascii="Arial" w:hAnsi="Arial" w:cs="Arial"/>
                          <w:color w:val="000000"/>
                          <w:sz w:val="20"/>
                          <w:szCs w:val="20"/>
                          <w:lang w:eastAsia="lt-LT"/>
                        </w:rPr>
                        <w:t>Siektina nukrauti valstybės biudžetą, į kultūros paveldo apsaugą teisiškai ir finansiškai įtraukiant jo savininkus, savivaldybes.</w:t>
                      </w:r>
                    </w:p>
                  </w:txbxContent>
                </v:textbox>
                <w10:wrap type="square" anchorx="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C53F757" wp14:editId="2A1C0AF1">
                <wp:simplePos x="0" y="0"/>
                <wp:positionH relativeFrom="column">
                  <wp:posOffset>-541020</wp:posOffset>
                </wp:positionH>
                <wp:positionV relativeFrom="paragraph">
                  <wp:posOffset>10160</wp:posOffset>
                </wp:positionV>
                <wp:extent cx="1032510" cy="1028700"/>
                <wp:effectExtent l="0" t="0" r="0" b="0"/>
                <wp:wrapSquare wrapText="bothSides"/>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ACABB" w14:textId="4C947005" w:rsidR="00BF78A7" w:rsidRPr="00EB6576" w:rsidRDefault="00F97F09" w:rsidP="00D3326B">
                            <w:r>
                              <w:rPr>
                                <w:noProof/>
                                <w:lang w:val="en-GB" w:eastAsia="en-GB"/>
                              </w:rPr>
                              <w:drawing>
                                <wp:inline distT="0" distB="0" distL="0" distR="0" wp14:anchorId="1E144B48" wp14:editId="70FD9D9C">
                                  <wp:extent cx="828675" cy="895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3F757" id="Text Box 18" o:spid="_x0000_s1043" type="#_x0000_t202" style="position:absolute;left:0;text-align:left;margin-left:-42.6pt;margin-top:.8pt;width:81.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" stroked="f">
                <v:textbox>
                  <w:txbxContent>
                    <w:p w14:paraId="6FFACABB" w14:textId="4C947005" w:rsidR="00BF78A7" w:rsidRPr="00EB6576" w:rsidRDefault="00F97F09" w:rsidP="00D3326B">
                      <w:r>
                        <w:rPr>
                          <w:noProof/>
                          <w:lang w:val="en-GB" w:eastAsia="en-GB"/>
                        </w:rPr>
                        <w:drawing>
                          <wp:inline distT="0" distB="0" distL="0" distR="0" wp14:anchorId="1E144B48" wp14:editId="70FD9D9C">
                            <wp:extent cx="828675" cy="895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1C44BB25" wp14:editId="217BCA49">
                <wp:simplePos x="0" y="0"/>
                <wp:positionH relativeFrom="page">
                  <wp:posOffset>162560</wp:posOffset>
                </wp:positionH>
                <wp:positionV relativeFrom="margin">
                  <wp:posOffset>-12065</wp:posOffset>
                </wp:positionV>
                <wp:extent cx="5107940" cy="7233920"/>
                <wp:effectExtent l="10160" t="15875" r="15875" b="825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7940" cy="7233920"/>
                        </a:xfrm>
                        <a:prstGeom prst="rect">
                          <a:avLst/>
                        </a:prstGeom>
                        <a:noFill/>
                        <a:ln w="15875" cap="rnd">
                          <a:solidFill>
                            <a:srgbClr val="92C527"/>
                          </a:solidFill>
                          <a:miter lim="800000"/>
                          <a:headEnd/>
                          <a:tailEnd/>
                        </a:ln>
                        <a:extLst>
                          <a:ext uri="{909E8E84-426E-40DD-AFC4-6F175D3DCCD1}">
                            <a14:hiddenFill xmlns:a14="http://schemas.microsoft.com/office/drawing/2010/main">
                              <a:solidFill>
                                <a:srgbClr val="FFFFFF"/>
                              </a:solidFill>
                            </a14:hiddenFill>
                          </a:ext>
                        </a:extLst>
                      </wps:spPr>
                      <wps:txbx>
                        <w:txbxContent>
                          <w:p w14:paraId="58D6993D" w14:textId="77777777" w:rsidR="00BF78A7" w:rsidRDefault="00BF78A7" w:rsidP="00D3326B"/>
                          <w:p w14:paraId="3BC18BE2" w14:textId="77777777" w:rsidR="00BF78A7" w:rsidRDefault="00BF78A7" w:rsidP="00D3326B"/>
                          <w:p w14:paraId="0B203BF7" w14:textId="77777777" w:rsidR="00BF78A7" w:rsidRDefault="00BF78A7" w:rsidP="00D3326B"/>
                          <w:p w14:paraId="6EA9248E" w14:textId="77777777" w:rsidR="00BF78A7" w:rsidRDefault="00BF78A7" w:rsidP="00D3326B"/>
                          <w:p w14:paraId="69EC53C5" w14:textId="77777777" w:rsidR="00BF78A7" w:rsidRDefault="00BF78A7" w:rsidP="00D3326B"/>
                          <w:p w14:paraId="2A5693E5" w14:textId="77777777" w:rsidR="00BF78A7" w:rsidRDefault="00BF78A7" w:rsidP="00D3326B"/>
                          <w:p w14:paraId="56747E2C" w14:textId="77777777" w:rsidR="00BF78A7" w:rsidRPr="00651070" w:rsidRDefault="00BF78A7" w:rsidP="00651070">
                            <w:pPr>
                              <w:spacing w:after="0" w:line="240" w:lineRule="auto"/>
                              <w:rPr>
                                <w:rFonts w:ascii="Times New Roman" w:hAnsi="Times New Roman" w:cs="Times New Roman"/>
                                <w:sz w:val="24"/>
                                <w:szCs w:val="24"/>
                                <w:lang w:eastAsia="lt-LT"/>
                              </w:rPr>
                            </w:pPr>
                          </w:p>
                          <w:p w14:paraId="4E1950D9" w14:textId="77777777" w:rsidR="00BF78A7" w:rsidRDefault="00BF78A7" w:rsidP="00D3326B"/>
                          <w:p w14:paraId="3C3F8021" w14:textId="77777777" w:rsidR="00D17E23" w:rsidRPr="00D17E23" w:rsidRDefault="00D17E23" w:rsidP="00D17E23">
                            <w:pPr>
                              <w:spacing w:after="0" w:line="240" w:lineRule="auto"/>
                              <w:ind w:left="360"/>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KPD kultūros vertybių tvarkybos darbų finansavimo rodikliai 2014-2016 m.</w:t>
                            </w:r>
                          </w:p>
                          <w:p w14:paraId="6B235005" w14:textId="737AED09" w:rsidR="00D17E23" w:rsidRDefault="00F97F09" w:rsidP="00D3326B">
                            <w:r>
                              <w:rPr>
                                <w:noProof/>
                                <w:lang w:val="en-GB" w:eastAsia="en-GB"/>
                              </w:rPr>
                              <w:drawing>
                                <wp:inline distT="0" distB="0" distL="0" distR="0" wp14:anchorId="0B98CEC5" wp14:editId="64001D8F">
                                  <wp:extent cx="4086225" cy="1962150"/>
                                  <wp:effectExtent l="0" t="0" r="9525" b="0"/>
                                  <wp:docPr id="14" name="Picture 14" descr="finan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nans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25" cy="1962150"/>
                                          </a:xfrm>
                                          <a:prstGeom prst="rect">
                                            <a:avLst/>
                                          </a:prstGeom>
                                          <a:noFill/>
                                          <a:ln>
                                            <a:noFill/>
                                          </a:ln>
                                        </pic:spPr>
                                      </pic:pic>
                                    </a:graphicData>
                                  </a:graphic>
                                </wp:inline>
                              </w:drawing>
                            </w:r>
                          </w:p>
                          <w:p w14:paraId="44C1CE72" w14:textId="77777777" w:rsidR="00D17E23" w:rsidRDefault="00915BC3" w:rsidP="00D17E23">
                            <w:pPr>
                              <w:spacing w:after="0" w:line="240" w:lineRule="auto"/>
                              <w:ind w:left="360"/>
                              <w:textAlignment w:val="baseline"/>
                              <w:rPr>
                                <w:rFonts w:ascii="Arial" w:hAnsi="Arial" w:cs="Arial"/>
                                <w:color w:val="000000"/>
                                <w:sz w:val="20"/>
                                <w:szCs w:val="20"/>
                                <w:lang w:eastAsia="lt-LT"/>
                              </w:rPr>
                            </w:pPr>
                            <w:r>
                              <w:rPr>
                                <w:rFonts w:ascii="Arial" w:hAnsi="Arial" w:cs="Arial"/>
                                <w:color w:val="000000"/>
                                <w:sz w:val="20"/>
                                <w:szCs w:val="20"/>
                                <w:lang w:eastAsia="lt-LT"/>
                              </w:rPr>
                              <w:t>K</w:t>
                            </w:r>
                            <w:r w:rsidR="00D17E23" w:rsidRPr="00D17E23">
                              <w:rPr>
                                <w:rFonts w:ascii="Arial" w:hAnsi="Arial" w:cs="Arial"/>
                                <w:color w:val="000000"/>
                                <w:sz w:val="20"/>
                                <w:szCs w:val="20"/>
                                <w:lang w:eastAsia="lt-LT"/>
                              </w:rPr>
                              <w:t xml:space="preserve">ultūros vertybių tvarkybos darbų finansavimo </w:t>
                            </w:r>
                            <w:r w:rsidR="00D17E23">
                              <w:rPr>
                                <w:rFonts w:ascii="Arial" w:hAnsi="Arial" w:cs="Arial"/>
                                <w:color w:val="000000"/>
                                <w:sz w:val="20"/>
                                <w:szCs w:val="20"/>
                                <w:lang w:eastAsia="lt-LT"/>
                              </w:rPr>
                              <w:t xml:space="preserve">pasiskirstymas tarp  valstybės, savivaldybės ir paveldo objektų valdytojų lėšų </w:t>
                            </w:r>
                            <w:r w:rsidR="006450F5">
                              <w:rPr>
                                <w:rFonts w:ascii="Arial" w:hAnsi="Arial" w:cs="Arial"/>
                                <w:color w:val="000000"/>
                                <w:sz w:val="20"/>
                                <w:szCs w:val="20"/>
                                <w:lang w:eastAsia="lt-LT"/>
                              </w:rPr>
                              <w:t>2</w:t>
                            </w:r>
                            <w:r w:rsidR="00D17E23" w:rsidRPr="00D17E23">
                              <w:rPr>
                                <w:rFonts w:ascii="Arial" w:hAnsi="Arial" w:cs="Arial"/>
                                <w:color w:val="000000"/>
                                <w:sz w:val="20"/>
                                <w:szCs w:val="20"/>
                                <w:lang w:eastAsia="lt-LT"/>
                              </w:rPr>
                              <w:t>014-2016 m.</w:t>
                            </w:r>
                          </w:p>
                          <w:p w14:paraId="5A19C45A" w14:textId="4B06D83A" w:rsidR="00D17E23" w:rsidRPr="00D17E23" w:rsidRDefault="00F97F09" w:rsidP="00D17E23">
                            <w:pPr>
                              <w:spacing w:after="0" w:line="240" w:lineRule="auto"/>
                              <w:ind w:left="360"/>
                              <w:textAlignment w:val="baseline"/>
                              <w:rPr>
                                <w:rFonts w:ascii="Arial" w:hAnsi="Arial" w:cs="Arial"/>
                                <w:color w:val="000000"/>
                                <w:sz w:val="20"/>
                                <w:szCs w:val="20"/>
                                <w:lang w:eastAsia="lt-LT"/>
                              </w:rPr>
                            </w:pPr>
                            <w:r>
                              <w:rPr>
                                <w:rFonts w:ascii="Arial" w:hAnsi="Arial" w:cs="Arial"/>
                                <w:noProof/>
                                <w:color w:val="000000"/>
                                <w:sz w:val="20"/>
                                <w:szCs w:val="20"/>
                                <w:lang w:val="en-GB" w:eastAsia="en-GB"/>
                              </w:rPr>
                              <w:drawing>
                                <wp:inline distT="0" distB="0" distL="0" distR="0" wp14:anchorId="0041053B" wp14:editId="20BB4305">
                                  <wp:extent cx="4410075" cy="2009775"/>
                                  <wp:effectExtent l="0" t="0" r="9525" b="9525"/>
                                  <wp:docPr id="16" name="Picture 16" descr="finansa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nansai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075" cy="2009775"/>
                                          </a:xfrm>
                                          <a:prstGeom prst="rect">
                                            <a:avLst/>
                                          </a:prstGeom>
                                          <a:noFill/>
                                          <a:ln>
                                            <a:noFill/>
                                          </a:ln>
                                        </pic:spPr>
                                      </pic:pic>
                                    </a:graphicData>
                                  </a:graphic>
                                </wp:inline>
                              </w:drawing>
                            </w:r>
                          </w:p>
                          <w:p w14:paraId="298EA1D7" w14:textId="77777777" w:rsidR="00D17E23" w:rsidRDefault="00D17E23" w:rsidP="00D3326B"/>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44BB25" id="Rectangle 19" o:spid="_x0000_s1044" style="position:absolute;left:0;text-align:left;margin-left:12.8pt;margin-top:-.95pt;width:402.2pt;height:56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" filled="f" strokecolor="#92c527" strokeweight="1.25pt">
                <v:stroke endcap="round"/>
                <v:path arrowok="t"/>
                <v:textbox inset="14.4pt,,14.4pt">
                  <w:txbxContent>
                    <w:p w14:paraId="58D6993D" w14:textId="77777777" w:rsidR="00BF78A7" w:rsidRDefault="00BF78A7" w:rsidP="00D3326B"/>
                    <w:p w14:paraId="3BC18BE2" w14:textId="77777777" w:rsidR="00BF78A7" w:rsidRDefault="00BF78A7" w:rsidP="00D3326B"/>
                    <w:p w14:paraId="0B203BF7" w14:textId="77777777" w:rsidR="00BF78A7" w:rsidRDefault="00BF78A7" w:rsidP="00D3326B"/>
                    <w:p w14:paraId="6EA9248E" w14:textId="77777777" w:rsidR="00BF78A7" w:rsidRDefault="00BF78A7" w:rsidP="00D3326B"/>
                    <w:p w14:paraId="69EC53C5" w14:textId="77777777" w:rsidR="00BF78A7" w:rsidRDefault="00BF78A7" w:rsidP="00D3326B"/>
                    <w:p w14:paraId="2A5693E5" w14:textId="77777777" w:rsidR="00BF78A7" w:rsidRDefault="00BF78A7" w:rsidP="00D3326B"/>
                    <w:p w14:paraId="56747E2C" w14:textId="77777777" w:rsidR="00BF78A7" w:rsidRPr="00651070" w:rsidRDefault="00BF78A7" w:rsidP="00651070">
                      <w:pPr>
                        <w:spacing w:after="0" w:line="240" w:lineRule="auto"/>
                        <w:rPr>
                          <w:rFonts w:ascii="Times New Roman" w:hAnsi="Times New Roman" w:cs="Times New Roman"/>
                          <w:sz w:val="24"/>
                          <w:szCs w:val="24"/>
                          <w:lang w:eastAsia="lt-LT"/>
                        </w:rPr>
                      </w:pPr>
                    </w:p>
                    <w:p w14:paraId="4E1950D9" w14:textId="77777777" w:rsidR="00BF78A7" w:rsidRDefault="00BF78A7" w:rsidP="00D3326B"/>
                    <w:p w14:paraId="3C3F8021" w14:textId="77777777" w:rsidR="00D17E23" w:rsidRPr="00D17E23" w:rsidRDefault="00D17E23" w:rsidP="00D17E23">
                      <w:pPr>
                        <w:spacing w:after="0" w:line="240" w:lineRule="auto"/>
                        <w:ind w:left="360"/>
                        <w:textAlignment w:val="baseline"/>
                        <w:rPr>
                          <w:rFonts w:ascii="Arial" w:hAnsi="Arial" w:cs="Arial"/>
                          <w:color w:val="000000"/>
                          <w:sz w:val="20"/>
                          <w:szCs w:val="20"/>
                          <w:lang w:eastAsia="lt-LT"/>
                        </w:rPr>
                      </w:pPr>
                      <w:r w:rsidRPr="00D17E23">
                        <w:rPr>
                          <w:rFonts w:ascii="Arial" w:hAnsi="Arial" w:cs="Arial"/>
                          <w:color w:val="000000"/>
                          <w:sz w:val="20"/>
                          <w:szCs w:val="20"/>
                          <w:lang w:eastAsia="lt-LT"/>
                        </w:rPr>
                        <w:t>KPD kultūros vertybių tvarkybos darbų finansavimo rodikliai 2014-2016 m.</w:t>
                      </w:r>
                    </w:p>
                    <w:p w14:paraId="6B235005" w14:textId="737AED09" w:rsidR="00D17E23" w:rsidRDefault="00F97F09" w:rsidP="00D3326B">
                      <w:r>
                        <w:rPr>
                          <w:noProof/>
                          <w:lang w:val="en-GB" w:eastAsia="en-GB"/>
                        </w:rPr>
                        <w:drawing>
                          <wp:inline distT="0" distB="0" distL="0" distR="0" wp14:anchorId="0B98CEC5" wp14:editId="64001D8F">
                            <wp:extent cx="4086225" cy="1962150"/>
                            <wp:effectExtent l="0" t="0" r="9525" b="0"/>
                            <wp:docPr id="14" name="Picture 14" descr="finan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nans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25" cy="1962150"/>
                                    </a:xfrm>
                                    <a:prstGeom prst="rect">
                                      <a:avLst/>
                                    </a:prstGeom>
                                    <a:noFill/>
                                    <a:ln>
                                      <a:noFill/>
                                    </a:ln>
                                  </pic:spPr>
                                </pic:pic>
                              </a:graphicData>
                            </a:graphic>
                          </wp:inline>
                        </w:drawing>
                      </w:r>
                    </w:p>
                    <w:p w14:paraId="44C1CE72" w14:textId="77777777" w:rsidR="00D17E23" w:rsidRDefault="00915BC3" w:rsidP="00D17E23">
                      <w:pPr>
                        <w:spacing w:after="0" w:line="240" w:lineRule="auto"/>
                        <w:ind w:left="360"/>
                        <w:textAlignment w:val="baseline"/>
                        <w:rPr>
                          <w:rFonts w:ascii="Arial" w:hAnsi="Arial" w:cs="Arial"/>
                          <w:color w:val="000000"/>
                          <w:sz w:val="20"/>
                          <w:szCs w:val="20"/>
                          <w:lang w:eastAsia="lt-LT"/>
                        </w:rPr>
                      </w:pPr>
                      <w:r>
                        <w:rPr>
                          <w:rFonts w:ascii="Arial" w:hAnsi="Arial" w:cs="Arial"/>
                          <w:color w:val="000000"/>
                          <w:sz w:val="20"/>
                          <w:szCs w:val="20"/>
                          <w:lang w:eastAsia="lt-LT"/>
                        </w:rPr>
                        <w:t>K</w:t>
                      </w:r>
                      <w:r w:rsidR="00D17E23" w:rsidRPr="00D17E23">
                        <w:rPr>
                          <w:rFonts w:ascii="Arial" w:hAnsi="Arial" w:cs="Arial"/>
                          <w:color w:val="000000"/>
                          <w:sz w:val="20"/>
                          <w:szCs w:val="20"/>
                          <w:lang w:eastAsia="lt-LT"/>
                        </w:rPr>
                        <w:t xml:space="preserve">ultūros vertybių tvarkybos darbų finansavimo </w:t>
                      </w:r>
                      <w:r w:rsidR="00D17E23">
                        <w:rPr>
                          <w:rFonts w:ascii="Arial" w:hAnsi="Arial" w:cs="Arial"/>
                          <w:color w:val="000000"/>
                          <w:sz w:val="20"/>
                          <w:szCs w:val="20"/>
                          <w:lang w:eastAsia="lt-LT"/>
                        </w:rPr>
                        <w:t xml:space="preserve">pasiskirstymas tarp  valstybės, savivaldybės ir paveldo objektų valdytojų lėšų </w:t>
                      </w:r>
                      <w:r w:rsidR="006450F5">
                        <w:rPr>
                          <w:rFonts w:ascii="Arial" w:hAnsi="Arial" w:cs="Arial"/>
                          <w:color w:val="000000"/>
                          <w:sz w:val="20"/>
                          <w:szCs w:val="20"/>
                          <w:lang w:eastAsia="lt-LT"/>
                        </w:rPr>
                        <w:t>2</w:t>
                      </w:r>
                      <w:r w:rsidR="00D17E23" w:rsidRPr="00D17E23">
                        <w:rPr>
                          <w:rFonts w:ascii="Arial" w:hAnsi="Arial" w:cs="Arial"/>
                          <w:color w:val="000000"/>
                          <w:sz w:val="20"/>
                          <w:szCs w:val="20"/>
                          <w:lang w:eastAsia="lt-LT"/>
                        </w:rPr>
                        <w:t>014-2016 m.</w:t>
                      </w:r>
                    </w:p>
                    <w:p w14:paraId="5A19C45A" w14:textId="4B06D83A" w:rsidR="00D17E23" w:rsidRPr="00D17E23" w:rsidRDefault="00F97F09" w:rsidP="00D17E23">
                      <w:pPr>
                        <w:spacing w:after="0" w:line="240" w:lineRule="auto"/>
                        <w:ind w:left="360"/>
                        <w:textAlignment w:val="baseline"/>
                        <w:rPr>
                          <w:rFonts w:ascii="Arial" w:hAnsi="Arial" w:cs="Arial"/>
                          <w:color w:val="000000"/>
                          <w:sz w:val="20"/>
                          <w:szCs w:val="20"/>
                          <w:lang w:eastAsia="lt-LT"/>
                        </w:rPr>
                      </w:pPr>
                      <w:r>
                        <w:rPr>
                          <w:rFonts w:ascii="Arial" w:hAnsi="Arial" w:cs="Arial"/>
                          <w:noProof/>
                          <w:color w:val="000000"/>
                          <w:sz w:val="20"/>
                          <w:szCs w:val="20"/>
                          <w:lang w:val="en-GB" w:eastAsia="en-GB"/>
                        </w:rPr>
                        <w:drawing>
                          <wp:inline distT="0" distB="0" distL="0" distR="0" wp14:anchorId="0041053B" wp14:editId="20BB4305">
                            <wp:extent cx="4410075" cy="2009775"/>
                            <wp:effectExtent l="0" t="0" r="9525" b="9525"/>
                            <wp:docPr id="16" name="Picture 16" descr="finansa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nansai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075" cy="2009775"/>
                                    </a:xfrm>
                                    <a:prstGeom prst="rect">
                                      <a:avLst/>
                                    </a:prstGeom>
                                    <a:noFill/>
                                    <a:ln>
                                      <a:noFill/>
                                    </a:ln>
                                  </pic:spPr>
                                </pic:pic>
                              </a:graphicData>
                            </a:graphic>
                          </wp:inline>
                        </w:drawing>
                      </w:r>
                    </w:p>
                    <w:p w14:paraId="298EA1D7" w14:textId="77777777" w:rsidR="00D17E23" w:rsidRDefault="00D17E23" w:rsidP="00D3326B"/>
                  </w:txbxContent>
                </v:textbox>
                <w10:wrap anchorx="page" anchory="margin"/>
              </v:rect>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13CC3B8F" wp14:editId="67298EB0">
                <wp:simplePos x="0" y="0"/>
                <wp:positionH relativeFrom="margin">
                  <wp:posOffset>4842510</wp:posOffset>
                </wp:positionH>
                <wp:positionV relativeFrom="paragraph">
                  <wp:posOffset>210185</wp:posOffset>
                </wp:positionV>
                <wp:extent cx="3895725" cy="276225"/>
                <wp:effectExtent l="0" t="0" r="0" b="0"/>
                <wp:wrapSquare wrapText="bothSides"/>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6225"/>
                        </a:xfrm>
                        <a:prstGeom prst="rect">
                          <a:avLst/>
                        </a:prstGeom>
                        <a:solidFill>
                          <a:srgbClr val="F0F8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81B70" w14:textId="77777777" w:rsidR="00BF78A7" w:rsidRPr="00B01020" w:rsidRDefault="00BF78A7" w:rsidP="00B01020">
                            <w:pPr>
                              <w:rPr>
                                <w:rFonts w:ascii="Myriad Pro" w:hAnsi="Myriad Pro" w:cs="Myriad Pro"/>
                              </w:rPr>
                            </w:pPr>
                            <w:r>
                              <w:rPr>
                                <w:rFonts w:ascii="Myriad Pro" w:hAnsi="Myriad Pro" w:cs="Myriad Pro"/>
                                <w:b/>
                                <w:bCs/>
                                <w:color w:val="000000"/>
                              </w:rPr>
                              <w:t xml:space="preserve">8. </w:t>
                            </w:r>
                            <w:r w:rsidRPr="00B01020">
                              <w:rPr>
                                <w:rFonts w:ascii="Myriad Pro" w:hAnsi="Myriad Pro" w:cs="Myriad Pro"/>
                                <w:b/>
                                <w:bCs/>
                                <w:color w:val="000000"/>
                              </w:rPr>
                              <w:t>IŠVADOS</w:t>
                            </w:r>
                            <w:r>
                              <w:rPr>
                                <w:rFonts w:ascii="Myriad Pro" w:hAnsi="Myriad Pro" w:cs="Myriad Pro"/>
                                <w:b/>
                                <w:bCs/>
                                <w:color w:val="000000"/>
                              </w:rPr>
                              <w:t xml:space="preserve"> / </w:t>
                            </w:r>
                            <w:r w:rsidRPr="00B01020">
                              <w:rPr>
                                <w:rFonts w:ascii="Myriad Pro" w:hAnsi="Myriad Pro" w:cs="Myriad Pro"/>
                                <w:b/>
                                <w:bCs/>
                                <w:color w:val="000000"/>
                              </w:rPr>
                              <w:t>TENDENCIJOS</w:t>
                            </w:r>
                          </w:p>
                          <w:p w14:paraId="1ED16757" w14:textId="77777777" w:rsidR="00BF78A7" w:rsidRPr="00BB4245" w:rsidRDefault="00BF78A7" w:rsidP="00014ECD">
                            <w:pPr>
                              <w:pStyle w:val="ListParagraph"/>
                              <w:numPr>
                                <w:ilvl w:val="0"/>
                                <w:numId w:val="1"/>
                              </w:numPr>
                              <w:rPr>
                                <w:rFonts w:ascii="Myriad Pro" w:hAnsi="Myriad Pro" w:cs="Myriad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C3B8F" id="Text Box 20" o:spid="_x0000_s1045" type="#_x0000_t202" style="position:absolute;left:0;text-align:left;margin-left:381.3pt;margin-top:16.55pt;width:306.75pt;height:2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" fillcolor="#f0f8de" stroked="f">
                <v:textbox>
                  <w:txbxContent>
                    <w:p w14:paraId="33C81B70" w14:textId="77777777" w:rsidR="00BF78A7" w:rsidRPr="00B01020" w:rsidRDefault="00BF78A7" w:rsidP="00B01020">
                      <w:pPr>
                        <w:rPr>
                          <w:rFonts w:ascii="Myriad Pro" w:hAnsi="Myriad Pro" w:cs="Myriad Pro"/>
                        </w:rPr>
                      </w:pPr>
                      <w:r>
                        <w:rPr>
                          <w:rFonts w:ascii="Myriad Pro" w:hAnsi="Myriad Pro" w:cs="Myriad Pro"/>
                          <w:b/>
                          <w:bCs/>
                          <w:color w:val="000000"/>
                        </w:rPr>
                        <w:t xml:space="preserve">8. </w:t>
                      </w:r>
                      <w:r w:rsidRPr="00B01020">
                        <w:rPr>
                          <w:rFonts w:ascii="Myriad Pro" w:hAnsi="Myriad Pro" w:cs="Myriad Pro"/>
                          <w:b/>
                          <w:bCs/>
                          <w:color w:val="000000"/>
                        </w:rPr>
                        <w:t>IŠVADOS</w:t>
                      </w:r>
                      <w:r>
                        <w:rPr>
                          <w:rFonts w:ascii="Myriad Pro" w:hAnsi="Myriad Pro" w:cs="Myriad Pro"/>
                          <w:b/>
                          <w:bCs/>
                          <w:color w:val="000000"/>
                        </w:rPr>
                        <w:t xml:space="preserve"> / </w:t>
                      </w:r>
                      <w:r w:rsidRPr="00B01020">
                        <w:rPr>
                          <w:rFonts w:ascii="Myriad Pro" w:hAnsi="Myriad Pro" w:cs="Myriad Pro"/>
                          <w:b/>
                          <w:bCs/>
                          <w:color w:val="000000"/>
                        </w:rPr>
                        <w:t>TENDENCIJOS</w:t>
                      </w:r>
                    </w:p>
                    <w:p w14:paraId="1ED16757" w14:textId="77777777" w:rsidR="00BF78A7" w:rsidRPr="00BB4245" w:rsidRDefault="00BF78A7" w:rsidP="00014ECD">
                      <w:pPr>
                        <w:pStyle w:val="ListParagraph"/>
                        <w:numPr>
                          <w:ilvl w:val="0"/>
                          <w:numId w:val="1"/>
                        </w:numPr>
                        <w:rPr>
                          <w:rFonts w:ascii="Myriad Pro" w:hAnsi="Myriad Pro" w:cs="Myriad Pro"/>
                        </w:rPr>
                      </w:pPr>
                    </w:p>
                  </w:txbxContent>
                </v:textbox>
                <w10:wrap type="square" anchorx="margin"/>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1D158A82" wp14:editId="2989A515">
                <wp:simplePos x="0" y="0"/>
                <wp:positionH relativeFrom="page">
                  <wp:posOffset>5396865</wp:posOffset>
                </wp:positionH>
                <wp:positionV relativeFrom="page">
                  <wp:posOffset>162560</wp:posOffset>
                </wp:positionV>
                <wp:extent cx="5200650" cy="7239635"/>
                <wp:effectExtent l="15240" t="10160" r="13335" b="825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0650" cy="7239635"/>
                        </a:xfrm>
                        <a:prstGeom prst="rect">
                          <a:avLst/>
                        </a:prstGeom>
                        <a:noFill/>
                        <a:ln w="15875" cap="rnd">
                          <a:solidFill>
                            <a:srgbClr val="92C527"/>
                          </a:solidFill>
                          <a:miter lim="800000"/>
                          <a:headEnd/>
                          <a:tailEnd/>
                        </a:ln>
                        <a:extLst>
                          <a:ext uri="{909E8E84-426E-40DD-AFC4-6F175D3DCCD1}">
                            <a14:hiddenFill xmlns:a14="http://schemas.microsoft.com/office/drawing/2010/main">
                              <a:solidFill>
                                <a:srgbClr val="FFFFFF"/>
                              </a:solidFill>
                            </a14:hiddenFill>
                          </a:ext>
                        </a:extLst>
                      </wps:spPr>
                      <wps:txbx>
                        <w:txbxContent>
                          <w:p w14:paraId="6A6819BD" w14:textId="77777777" w:rsidR="00BF78A7" w:rsidRDefault="00BF78A7" w:rsidP="00D3326B"/>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158A82" id="Rectangle 21" o:spid="_x0000_s1046" style="position:absolute;left:0;text-align:left;margin-left:424.95pt;margin-top:12.8pt;width:409.5pt;height:57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" filled="f" strokecolor="#92c527" strokeweight="1.25pt">
                <v:stroke endcap="round"/>
                <v:path arrowok="t"/>
                <v:textbox inset="14.4pt,,14.4pt">
                  <w:txbxContent>
                    <w:p w14:paraId="6A6819BD" w14:textId="77777777" w:rsidR="00BF78A7" w:rsidRDefault="00BF78A7" w:rsidP="00D3326B"/>
                  </w:txbxContent>
                </v:textbox>
                <w10:wrap anchorx="page" anchory="page"/>
              </v:rect>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E6F617C" wp14:editId="605C29F7">
                <wp:simplePos x="0" y="0"/>
                <wp:positionH relativeFrom="column">
                  <wp:posOffset>321310</wp:posOffset>
                </wp:positionH>
                <wp:positionV relativeFrom="paragraph">
                  <wp:posOffset>19685</wp:posOffset>
                </wp:positionV>
                <wp:extent cx="4200525" cy="1028700"/>
                <wp:effectExtent l="3175" t="0" r="0" b="0"/>
                <wp:wrapSquare wrapText="bothSides"/>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CE4BB" w14:textId="77777777" w:rsidR="00BF78A7" w:rsidRPr="00F03D6C" w:rsidRDefault="00BF78A7" w:rsidP="00D3326B">
                            <w:pPr>
                              <w:spacing w:line="240" w:lineRule="auto"/>
                              <w:rPr>
                                <w:rFonts w:ascii="Myriad Pro" w:hAnsi="Myriad Pro" w:cs="Myriad Pro"/>
                                <w:b/>
                                <w:bCs/>
                                <w:sz w:val="24"/>
                                <w:szCs w:val="24"/>
                              </w:rPr>
                            </w:pPr>
                            <w:r w:rsidRPr="00F03D6C">
                              <w:rPr>
                                <w:rFonts w:ascii="Myriad Pro" w:hAnsi="Myriad Pro" w:cs="Myriad Pro"/>
                                <w:b/>
                                <w:bCs/>
                                <w:sz w:val="24"/>
                                <w:szCs w:val="24"/>
                              </w:rPr>
                              <w:t>LIETUVOS RESPUBLIKOS TERITORIJOS BENDRASIS PLANAS</w:t>
                            </w:r>
                          </w:p>
                          <w:p w14:paraId="2F0FA7B6" w14:textId="77777777" w:rsidR="00BF78A7" w:rsidRPr="00F03D6C" w:rsidRDefault="00BF78A7" w:rsidP="00D3326B">
                            <w:pPr>
                              <w:spacing w:line="240" w:lineRule="auto"/>
                              <w:rPr>
                                <w:rFonts w:ascii="Myriad Pro" w:hAnsi="Myriad Pro" w:cs="Myriad Pro"/>
                                <w:b/>
                                <w:bCs/>
                                <w:sz w:val="24"/>
                                <w:szCs w:val="24"/>
                              </w:rPr>
                            </w:pPr>
                            <w:r w:rsidRPr="00F03D6C">
                              <w:rPr>
                                <w:rFonts w:ascii="Myriad Pro Baltic" w:hAnsi="Myriad Pro Baltic" w:cs="Myriad Pro Baltic"/>
                                <w:b/>
                                <w:bCs/>
                                <w:sz w:val="24"/>
                                <w:szCs w:val="24"/>
                              </w:rPr>
                              <w:t>ESAMOS BŪKLĖS ĮVERTINIMAS</w:t>
                            </w:r>
                          </w:p>
                          <w:p w14:paraId="06A1B96D" w14:textId="77777777" w:rsidR="00BF78A7" w:rsidRPr="00F03D6C" w:rsidRDefault="00BF78A7" w:rsidP="00D3326B">
                            <w:pPr>
                              <w:rPr>
                                <w:rFonts w:ascii="Myriad Pro" w:hAnsi="Myriad Pro" w:cs="Myriad Pro"/>
                                <w:b/>
                                <w:bCs/>
                                <w:sz w:val="24"/>
                                <w:szCs w:val="24"/>
                              </w:rPr>
                            </w:pPr>
                            <w:r w:rsidRPr="00F03D6C">
                              <w:rPr>
                                <w:rFonts w:ascii="Myriad Pro" w:hAnsi="Myriad Pro" w:cs="Myriad Pro"/>
                                <w:b/>
                                <w:bCs/>
                                <w:sz w:val="24"/>
                                <w:szCs w:val="24"/>
                              </w:rPr>
                              <w:t>II forumas „Gyvybingi miestai ir regionai“</w:t>
                            </w:r>
                          </w:p>
                          <w:p w14:paraId="055348F1" w14:textId="77777777" w:rsidR="00BF78A7" w:rsidRPr="00F03D6C" w:rsidRDefault="00BF78A7" w:rsidP="00D3326B">
                            <w:pPr>
                              <w:rPr>
                                <w:b/>
                                <w:bCs/>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F617C" id="Text Box 22" o:spid="_x0000_s1047" type="#_x0000_t202" style="position:absolute;left:0;text-align:left;margin-left:25.3pt;margin-top:1.55pt;width:330.7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d2uQIAAMM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" filled="f" stroked="f">
                <v:textbox>
                  <w:txbxContent>
                    <w:p w14:paraId="24ECE4BB" w14:textId="77777777" w:rsidR="00BF78A7" w:rsidRPr="00F03D6C" w:rsidRDefault="00BF78A7" w:rsidP="00D3326B">
                      <w:pPr>
                        <w:spacing w:line="240" w:lineRule="auto"/>
                        <w:rPr>
                          <w:rFonts w:ascii="Myriad Pro" w:hAnsi="Myriad Pro" w:cs="Myriad Pro"/>
                          <w:b/>
                          <w:bCs/>
                          <w:sz w:val="24"/>
                          <w:szCs w:val="24"/>
                        </w:rPr>
                      </w:pPr>
                      <w:r w:rsidRPr="00F03D6C">
                        <w:rPr>
                          <w:rFonts w:ascii="Myriad Pro" w:hAnsi="Myriad Pro" w:cs="Myriad Pro"/>
                          <w:b/>
                          <w:bCs/>
                          <w:sz w:val="24"/>
                          <w:szCs w:val="24"/>
                        </w:rPr>
                        <w:t>LIETUVOS RESPUBLIKOS TERITORIJOS BENDRASIS PLANAS</w:t>
                      </w:r>
                    </w:p>
                    <w:p w14:paraId="2F0FA7B6" w14:textId="77777777" w:rsidR="00BF78A7" w:rsidRPr="00F03D6C" w:rsidRDefault="00BF78A7" w:rsidP="00D3326B">
                      <w:pPr>
                        <w:spacing w:line="240" w:lineRule="auto"/>
                        <w:rPr>
                          <w:rFonts w:ascii="Myriad Pro" w:hAnsi="Myriad Pro" w:cs="Myriad Pro"/>
                          <w:b/>
                          <w:bCs/>
                          <w:sz w:val="24"/>
                          <w:szCs w:val="24"/>
                        </w:rPr>
                      </w:pPr>
                      <w:r w:rsidRPr="00F03D6C">
                        <w:rPr>
                          <w:rFonts w:ascii="Myriad Pro Baltic" w:hAnsi="Myriad Pro Baltic" w:cs="Myriad Pro Baltic"/>
                          <w:b/>
                          <w:bCs/>
                          <w:sz w:val="24"/>
                          <w:szCs w:val="24"/>
                        </w:rPr>
                        <w:t>ESAMOS BŪKLĖS ĮVERTINIMAS</w:t>
                      </w:r>
                    </w:p>
                    <w:p w14:paraId="06A1B96D" w14:textId="77777777" w:rsidR="00BF78A7" w:rsidRPr="00F03D6C" w:rsidRDefault="00BF78A7" w:rsidP="00D3326B">
                      <w:pPr>
                        <w:rPr>
                          <w:rFonts w:ascii="Myriad Pro" w:hAnsi="Myriad Pro" w:cs="Myriad Pro"/>
                          <w:b/>
                          <w:bCs/>
                          <w:sz w:val="24"/>
                          <w:szCs w:val="24"/>
                        </w:rPr>
                      </w:pPr>
                      <w:r w:rsidRPr="00F03D6C">
                        <w:rPr>
                          <w:rFonts w:ascii="Myriad Pro" w:hAnsi="Myriad Pro" w:cs="Myriad Pro"/>
                          <w:b/>
                          <w:bCs/>
                          <w:sz w:val="24"/>
                          <w:szCs w:val="24"/>
                        </w:rPr>
                        <w:t>II forumas „Gyvybingi miestai ir regionai“</w:t>
                      </w:r>
                    </w:p>
                    <w:p w14:paraId="055348F1" w14:textId="77777777" w:rsidR="00BF78A7" w:rsidRPr="00F03D6C" w:rsidRDefault="00BF78A7" w:rsidP="00D3326B">
                      <w:pPr>
                        <w:rPr>
                          <w:b/>
                          <w:bCs/>
                          <w:color w:val="FFFFFF"/>
                          <w:sz w:val="28"/>
                          <w:szCs w:val="28"/>
                        </w:rPr>
                      </w:pPr>
                    </w:p>
                  </w:txbxContent>
                </v:textbox>
                <w10:wrap type="square"/>
              </v:shape>
            </w:pict>
          </mc:Fallback>
        </mc:AlternateContent>
      </w:r>
    </w:p>
    <w:p w14:paraId="07C336FC" w14:textId="1540F452" w:rsidR="00BF78A7" w:rsidRDefault="00F97F09">
      <w:r>
        <w:rPr>
          <w:noProof/>
          <w:lang w:val="en-GB" w:eastAsia="en-GB"/>
        </w:rPr>
        <mc:AlternateContent>
          <mc:Choice Requires="wps">
            <w:drawing>
              <wp:anchor distT="0" distB="0" distL="114300" distR="114300" simplePos="0" relativeHeight="251666432" behindDoc="0" locked="0" layoutInCell="1" allowOverlap="1" wp14:anchorId="71FBBE17" wp14:editId="472FF118">
                <wp:simplePos x="0" y="0"/>
                <wp:positionH relativeFrom="page">
                  <wp:posOffset>276225</wp:posOffset>
                </wp:positionH>
                <wp:positionV relativeFrom="paragraph">
                  <wp:posOffset>827405</wp:posOffset>
                </wp:positionV>
                <wp:extent cx="3962400" cy="304800"/>
                <wp:effectExtent l="0" t="0" r="0" b="1270"/>
                <wp:wrapSquare wrapText="bothSides"/>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04800"/>
                        </a:xfrm>
                        <a:prstGeom prst="rect">
                          <a:avLst/>
                        </a:prstGeom>
                        <a:solidFill>
                          <a:srgbClr val="F0F8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34AF1" w14:textId="77777777" w:rsidR="00BF78A7" w:rsidRPr="00B01020" w:rsidRDefault="00BF78A7" w:rsidP="00B01020">
                            <w:pPr>
                              <w:rPr>
                                <w:rFonts w:ascii="Myriad Pro" w:hAnsi="Myriad Pro" w:cs="Myriad Pro"/>
                              </w:rPr>
                            </w:pPr>
                            <w:r>
                              <w:rPr>
                                <w:rFonts w:ascii="Myriad Pro" w:hAnsi="Myriad Pro" w:cs="Myriad Pro"/>
                                <w:b/>
                                <w:bCs/>
                                <w:color w:val="000000"/>
                              </w:rPr>
                              <w:t>7</w:t>
                            </w:r>
                            <w:r w:rsidRPr="00B01020">
                              <w:rPr>
                                <w:rFonts w:ascii="Myriad Pro" w:hAnsi="Myriad Pro" w:cs="Myriad Pro"/>
                                <w:b/>
                                <w:bCs/>
                                <w:color w:val="000000"/>
                              </w:rPr>
                              <w:t xml:space="preserve">. </w:t>
                            </w:r>
                            <w:r w:rsidRPr="00B01020">
                              <w:rPr>
                                <w:rFonts w:ascii="Myriad Pro Baltic" w:hAnsi="Myriad Pro Baltic" w:cs="Myriad Pro Baltic"/>
                                <w:b/>
                                <w:bCs/>
                                <w:color w:val="000000"/>
                              </w:rPr>
                              <w:t>GRAFINĖ MEDŽIAGA</w:t>
                            </w:r>
                          </w:p>
                          <w:p w14:paraId="652EB75F" w14:textId="77777777" w:rsidR="00BF78A7" w:rsidRPr="00BB4245" w:rsidRDefault="00BF78A7" w:rsidP="00014ECD">
                            <w:pPr>
                              <w:pStyle w:val="ListParagraph"/>
                              <w:numPr>
                                <w:ilvl w:val="0"/>
                                <w:numId w:val="1"/>
                              </w:numPr>
                              <w:rPr>
                                <w:rFonts w:ascii="Myriad Pro" w:hAnsi="Myriad Pro" w:cs="Myriad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BBE17" id="Text Box 24" o:spid="_x0000_s1048" type="#_x0000_t202" style="position:absolute;margin-left:21.75pt;margin-top:65.15pt;width:312pt;height:2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" fillcolor="#f0f8de" stroked="f">
                <v:textbox>
                  <w:txbxContent>
                    <w:p w14:paraId="1E134AF1" w14:textId="77777777" w:rsidR="00BF78A7" w:rsidRPr="00B01020" w:rsidRDefault="00BF78A7" w:rsidP="00B01020">
                      <w:pPr>
                        <w:rPr>
                          <w:rFonts w:ascii="Myriad Pro" w:hAnsi="Myriad Pro" w:cs="Myriad Pro"/>
                        </w:rPr>
                      </w:pPr>
                      <w:r>
                        <w:rPr>
                          <w:rFonts w:ascii="Myriad Pro" w:hAnsi="Myriad Pro" w:cs="Myriad Pro"/>
                          <w:b/>
                          <w:bCs/>
                          <w:color w:val="000000"/>
                        </w:rPr>
                        <w:t>7</w:t>
                      </w:r>
                      <w:r w:rsidRPr="00B01020">
                        <w:rPr>
                          <w:rFonts w:ascii="Myriad Pro" w:hAnsi="Myriad Pro" w:cs="Myriad Pro"/>
                          <w:b/>
                          <w:bCs/>
                          <w:color w:val="000000"/>
                        </w:rPr>
                        <w:t xml:space="preserve">. </w:t>
                      </w:r>
                      <w:r w:rsidRPr="00B01020">
                        <w:rPr>
                          <w:rFonts w:ascii="Myriad Pro Baltic" w:hAnsi="Myriad Pro Baltic" w:cs="Myriad Pro Baltic"/>
                          <w:b/>
                          <w:bCs/>
                          <w:color w:val="000000"/>
                        </w:rPr>
                        <w:t>GRAFINĖ MEDŽIAGA</w:t>
                      </w:r>
                    </w:p>
                    <w:p w14:paraId="652EB75F" w14:textId="77777777" w:rsidR="00BF78A7" w:rsidRPr="00BB4245" w:rsidRDefault="00BF78A7" w:rsidP="00014ECD">
                      <w:pPr>
                        <w:pStyle w:val="ListParagraph"/>
                        <w:numPr>
                          <w:ilvl w:val="0"/>
                          <w:numId w:val="1"/>
                        </w:numPr>
                        <w:rPr>
                          <w:rFonts w:ascii="Myriad Pro" w:hAnsi="Myriad Pro" w:cs="Myriad Pro"/>
                        </w:rPr>
                      </w:pPr>
                    </w:p>
                  </w:txbxContent>
                </v:textbox>
                <w10:wrap type="square" anchorx="page"/>
              </v:shape>
            </w:pict>
          </mc:Fallback>
        </mc:AlternateContent>
      </w:r>
    </w:p>
    <w:p w14:paraId="6721036A" w14:textId="77777777" w:rsidR="00BF78A7" w:rsidRDefault="00BF78A7"/>
    <w:p w14:paraId="788CD73D" w14:textId="2403F321" w:rsidR="00BF78A7" w:rsidRDefault="00F97F09" w:rsidP="00781B5D">
      <w:r>
        <w:rPr>
          <w:noProof/>
          <w:lang w:val="en-GB" w:eastAsia="en-GB"/>
        </w:rPr>
        <mc:AlternateContent>
          <mc:Choice Requires="wps">
            <w:drawing>
              <wp:anchor distT="0" distB="0" distL="114300" distR="114300" simplePos="0" relativeHeight="251667456" behindDoc="0" locked="0" layoutInCell="1" allowOverlap="1" wp14:anchorId="61B875B5" wp14:editId="2CFDE9ED">
                <wp:simplePos x="0" y="0"/>
                <wp:positionH relativeFrom="page">
                  <wp:posOffset>227965</wp:posOffset>
                </wp:positionH>
                <wp:positionV relativeFrom="paragraph">
                  <wp:posOffset>8890</wp:posOffset>
                </wp:positionV>
                <wp:extent cx="4916805" cy="419100"/>
                <wp:effectExtent l="0" t="0" r="0" b="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4607" w14:textId="77777777" w:rsidR="00BF78A7" w:rsidRPr="001850D0" w:rsidRDefault="00BF78A7" w:rsidP="00C13194">
                            <w:pPr>
                              <w:rPr>
                                <w:rFonts w:ascii="Myriad Pro" w:hAnsi="Myriad Pro" w:cs="Myriad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875B5" id="Text Box 25" o:spid="_x0000_s1049" type="#_x0000_t202" style="position:absolute;margin-left:17.95pt;margin-top:.7pt;width:387.15pt;height:3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" filled="f" stroked="f">
                <v:textbox>
                  <w:txbxContent>
                    <w:p w14:paraId="72D84607" w14:textId="77777777" w:rsidR="00BF78A7" w:rsidRPr="001850D0" w:rsidRDefault="00BF78A7" w:rsidP="00C13194">
                      <w:pPr>
                        <w:rPr>
                          <w:rFonts w:ascii="Myriad Pro" w:hAnsi="Myriad Pro" w:cs="Myriad Pro"/>
                        </w:rPr>
                      </w:pPr>
                    </w:p>
                  </w:txbxContent>
                </v:textbox>
                <w10:wrap type="square" anchorx="page"/>
              </v:shape>
            </w:pict>
          </mc:Fallback>
        </mc:AlternateContent>
      </w:r>
    </w:p>
    <w:p w14:paraId="4E2A4847" w14:textId="77777777" w:rsidR="00BF78A7" w:rsidRPr="00B5408D" w:rsidRDefault="00BF78A7" w:rsidP="00781B5D"/>
    <w:sectPr w:rsidR="00BF78A7" w:rsidRPr="00B5408D" w:rsidSect="00814CCD">
      <w:pgSz w:w="16838" w:h="11906" w:orient="landscape" w:code="9"/>
      <w:pgMar w:top="284" w:right="1701" w:bottom="567" w:left="1134"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17E51" w14:textId="77777777" w:rsidR="00E9756A" w:rsidRDefault="00E9756A" w:rsidP="00812FA5">
      <w:pPr>
        <w:spacing w:after="0" w:line="240" w:lineRule="auto"/>
      </w:pPr>
      <w:r>
        <w:separator/>
      </w:r>
    </w:p>
  </w:endnote>
  <w:endnote w:type="continuationSeparator" w:id="0">
    <w:p w14:paraId="50874736" w14:textId="77777777" w:rsidR="00E9756A" w:rsidRDefault="00E9756A" w:rsidP="008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yriad Pro Baltic">
    <w:altName w:val="Arial"/>
    <w:panose1 w:val="00000000000000000000"/>
    <w:charset w:val="BA"/>
    <w:family w:val="swiss"/>
    <w:notTrueType/>
    <w:pitch w:val="variable"/>
    <w:sig w:usb0="00000005" w:usb1="00000000" w:usb2="00000000" w:usb3="00000000" w:csb0="00000080" w:csb1="00000000"/>
  </w:font>
  <w:font w:name="Roboto">
    <w:altName w:val="Times New Roman"/>
    <w:panose1 w:val="00000000000000000000"/>
    <w:charset w:val="00"/>
    <w:family w:val="roman"/>
    <w:notTrueType/>
    <w:pitch w:val="default"/>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89C9B" w14:textId="77777777" w:rsidR="00E9756A" w:rsidRDefault="00E9756A" w:rsidP="00812FA5">
      <w:pPr>
        <w:spacing w:after="0" w:line="240" w:lineRule="auto"/>
      </w:pPr>
      <w:r>
        <w:separator/>
      </w:r>
    </w:p>
  </w:footnote>
  <w:footnote w:type="continuationSeparator" w:id="0">
    <w:p w14:paraId="5FC6D094" w14:textId="77777777" w:rsidR="00E9756A" w:rsidRDefault="00E9756A" w:rsidP="00812F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036"/>
    <w:multiLevelType w:val="multilevel"/>
    <w:tmpl w:val="CEC86D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A1864B1"/>
    <w:multiLevelType w:val="multilevel"/>
    <w:tmpl w:val="5A1C7E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D82F95"/>
    <w:multiLevelType w:val="multilevel"/>
    <w:tmpl w:val="22686D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DEE2147"/>
    <w:multiLevelType w:val="multilevel"/>
    <w:tmpl w:val="BDE46DA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4" w15:restartNumberingAfterBreak="0">
    <w:nsid w:val="11477815"/>
    <w:multiLevelType w:val="multilevel"/>
    <w:tmpl w:val="1CECCB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54662C2"/>
    <w:multiLevelType w:val="multilevel"/>
    <w:tmpl w:val="DF7A0E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552287C"/>
    <w:multiLevelType w:val="hybridMultilevel"/>
    <w:tmpl w:val="9D844E46"/>
    <w:lvl w:ilvl="0" w:tplc="D2DE434E">
      <w:start w:val="1"/>
      <w:numFmt w:val="decimal"/>
      <w:lvlText w:val="%1."/>
      <w:lvlJc w:val="left"/>
      <w:pPr>
        <w:ind w:left="720" w:hanging="360"/>
      </w:pPr>
      <w:rPr>
        <w:rFonts w:hint="default"/>
        <w:b/>
        <w:bCs/>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94C20B9"/>
    <w:multiLevelType w:val="multilevel"/>
    <w:tmpl w:val="14C66A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915FFB"/>
    <w:multiLevelType w:val="multilevel"/>
    <w:tmpl w:val="ED0EDA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ECA74C7"/>
    <w:multiLevelType w:val="multilevel"/>
    <w:tmpl w:val="9FB8060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B02DE6"/>
    <w:multiLevelType w:val="multilevel"/>
    <w:tmpl w:val="18A835C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271E63"/>
    <w:multiLevelType w:val="multilevel"/>
    <w:tmpl w:val="F7C023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2DD34D9"/>
    <w:multiLevelType w:val="multilevel"/>
    <w:tmpl w:val="2990F5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C31905"/>
    <w:multiLevelType w:val="multilevel"/>
    <w:tmpl w:val="27122C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D5A1F67"/>
    <w:multiLevelType w:val="multilevel"/>
    <w:tmpl w:val="F6B067F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E63561B"/>
    <w:multiLevelType w:val="multilevel"/>
    <w:tmpl w:val="07AA4B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4B325A"/>
    <w:multiLevelType w:val="multilevel"/>
    <w:tmpl w:val="CF0EDFA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B42B8D"/>
    <w:multiLevelType w:val="hybridMultilevel"/>
    <w:tmpl w:val="D4988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FF5A0F"/>
    <w:multiLevelType w:val="multilevel"/>
    <w:tmpl w:val="5554D46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42BF5FFD"/>
    <w:multiLevelType w:val="multilevel"/>
    <w:tmpl w:val="863ADE6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DE5804"/>
    <w:multiLevelType w:val="hybridMultilevel"/>
    <w:tmpl w:val="AC0A8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035BF8"/>
    <w:multiLevelType w:val="hybridMultilevel"/>
    <w:tmpl w:val="F7A2A2EC"/>
    <w:lvl w:ilvl="0" w:tplc="0AAE25D6">
      <w:start w:val="1"/>
      <w:numFmt w:val="decimal"/>
      <w:lvlText w:val="%1."/>
      <w:lvlJc w:val="left"/>
      <w:pPr>
        <w:ind w:left="1080" w:hanging="360"/>
      </w:pPr>
      <w:rPr>
        <w:rFonts w:hint="default"/>
        <w:b/>
        <w:bCs/>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580052D6"/>
    <w:multiLevelType w:val="multilevel"/>
    <w:tmpl w:val="39E2EC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AD32501"/>
    <w:multiLevelType w:val="multilevel"/>
    <w:tmpl w:val="BBB0D45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4776F5"/>
    <w:multiLevelType w:val="multilevel"/>
    <w:tmpl w:val="E334E7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A8242B8"/>
    <w:multiLevelType w:val="multilevel"/>
    <w:tmpl w:val="9FB43F4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8C411D"/>
    <w:multiLevelType w:val="multilevel"/>
    <w:tmpl w:val="555C24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6EAE5BA0"/>
    <w:multiLevelType w:val="hybridMultilevel"/>
    <w:tmpl w:val="922E7E9E"/>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FB83193"/>
    <w:multiLevelType w:val="multilevel"/>
    <w:tmpl w:val="248C53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FFF5725"/>
    <w:multiLevelType w:val="multilevel"/>
    <w:tmpl w:val="02E66B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1424490"/>
    <w:multiLevelType w:val="multilevel"/>
    <w:tmpl w:val="31C0E5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DF7F23"/>
    <w:multiLevelType w:val="multilevel"/>
    <w:tmpl w:val="8F9615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7AED2E17"/>
    <w:multiLevelType w:val="multilevel"/>
    <w:tmpl w:val="EDE403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21"/>
  </w:num>
  <w:num w:numId="3">
    <w:abstractNumId w:val="24"/>
  </w:num>
  <w:num w:numId="4">
    <w:abstractNumId w:val="1"/>
    <w:lvlOverride w:ilvl="0">
      <w:lvl w:ilvl="0">
        <w:numFmt w:val="decimal"/>
        <w:lvlText w:val="%1."/>
        <w:lvlJc w:val="left"/>
      </w:lvl>
    </w:lvlOverride>
  </w:num>
  <w:num w:numId="5">
    <w:abstractNumId w:val="23"/>
    <w:lvlOverride w:ilvl="0">
      <w:lvl w:ilvl="0">
        <w:numFmt w:val="decimal"/>
        <w:lvlText w:val="%1."/>
        <w:lvlJc w:val="left"/>
      </w:lvl>
    </w:lvlOverride>
  </w:num>
  <w:num w:numId="6">
    <w:abstractNumId w:val="0"/>
  </w:num>
  <w:num w:numId="7">
    <w:abstractNumId w:val="29"/>
    <w:lvlOverride w:ilvl="0">
      <w:lvl w:ilvl="0">
        <w:numFmt w:val="decimal"/>
        <w:lvlText w:val="%1."/>
        <w:lvlJc w:val="left"/>
      </w:lvl>
    </w:lvlOverride>
  </w:num>
  <w:num w:numId="8">
    <w:abstractNumId w:val="13"/>
    <w:lvlOverride w:ilvl="0">
      <w:lvl w:ilvl="0">
        <w:numFmt w:val="decimal"/>
        <w:lvlText w:val="%1."/>
        <w:lvlJc w:val="left"/>
      </w:lvl>
    </w:lvlOverride>
  </w:num>
  <w:num w:numId="9">
    <w:abstractNumId w:val="8"/>
  </w:num>
  <w:num w:numId="10">
    <w:abstractNumId w:val="7"/>
    <w:lvlOverride w:ilvl="0">
      <w:lvl w:ilvl="0">
        <w:numFmt w:val="decimal"/>
        <w:lvlText w:val="%1."/>
        <w:lvlJc w:val="left"/>
      </w:lvl>
    </w:lvlOverride>
  </w:num>
  <w:num w:numId="11">
    <w:abstractNumId w:val="16"/>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22"/>
  </w:num>
  <w:num w:numId="14">
    <w:abstractNumId w:val="15"/>
  </w:num>
  <w:num w:numId="15">
    <w:abstractNumId w:val="12"/>
    <w:lvlOverride w:ilvl="0">
      <w:lvl w:ilvl="0">
        <w:numFmt w:val="decimal"/>
        <w:lvlText w:val="%1."/>
        <w:lvlJc w:val="left"/>
      </w:lvl>
    </w:lvlOverride>
  </w:num>
  <w:num w:numId="16">
    <w:abstractNumId w:val="32"/>
    <w:lvlOverride w:ilvl="0">
      <w:lvl w:ilvl="0">
        <w:numFmt w:val="decimal"/>
        <w:lvlText w:val="%1."/>
        <w:lvlJc w:val="left"/>
      </w:lvl>
    </w:lvlOverride>
  </w:num>
  <w:num w:numId="17">
    <w:abstractNumId w:val="2"/>
  </w:num>
  <w:num w:numId="18">
    <w:abstractNumId w:val="19"/>
    <w:lvlOverride w:ilvl="0">
      <w:lvl w:ilvl="0">
        <w:numFmt w:val="decimal"/>
        <w:lvlText w:val="%1."/>
        <w:lvlJc w:val="left"/>
      </w:lvl>
    </w:lvlOverride>
  </w:num>
  <w:num w:numId="19">
    <w:abstractNumId w:val="30"/>
    <w:lvlOverride w:ilvl="0">
      <w:lvl w:ilvl="0">
        <w:numFmt w:val="decimal"/>
        <w:lvlText w:val="%1."/>
        <w:lvlJc w:val="left"/>
      </w:lvl>
    </w:lvlOverride>
  </w:num>
  <w:num w:numId="20">
    <w:abstractNumId w:val="18"/>
  </w:num>
  <w:num w:numId="21">
    <w:abstractNumId w:val="10"/>
    <w:lvlOverride w:ilvl="0">
      <w:lvl w:ilvl="0">
        <w:numFmt w:val="decimal"/>
        <w:lvlText w:val="%1."/>
        <w:lvlJc w:val="left"/>
      </w:lvl>
    </w:lvlOverride>
  </w:num>
  <w:num w:numId="22">
    <w:abstractNumId w:val="14"/>
    <w:lvlOverride w:ilvl="0">
      <w:lvl w:ilvl="0">
        <w:numFmt w:val="decimal"/>
        <w:lvlText w:val="%1."/>
        <w:lvlJc w:val="left"/>
      </w:lvl>
    </w:lvlOverride>
  </w:num>
  <w:num w:numId="23">
    <w:abstractNumId w:val="25"/>
    <w:lvlOverride w:ilvl="0">
      <w:lvl w:ilvl="0">
        <w:numFmt w:val="decimal"/>
        <w:lvlText w:val="%1."/>
        <w:lvlJc w:val="left"/>
      </w:lvl>
    </w:lvlOverride>
  </w:num>
  <w:num w:numId="24">
    <w:abstractNumId w:val="5"/>
  </w:num>
  <w:num w:numId="25">
    <w:abstractNumId w:val="28"/>
  </w:num>
  <w:num w:numId="26">
    <w:abstractNumId w:val="26"/>
  </w:num>
  <w:num w:numId="27">
    <w:abstractNumId w:val="4"/>
  </w:num>
  <w:num w:numId="28">
    <w:abstractNumId w:val="27"/>
  </w:num>
  <w:num w:numId="29">
    <w:abstractNumId w:val="11"/>
  </w:num>
  <w:num w:numId="30">
    <w:abstractNumId w:val="31"/>
  </w:num>
  <w:num w:numId="31">
    <w:abstractNumId w:val="3"/>
  </w:num>
  <w:num w:numId="32">
    <w:abstractNumId w:val="1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0C"/>
    <w:rsid w:val="00014ECD"/>
    <w:rsid w:val="00015BA9"/>
    <w:rsid w:val="00045BAA"/>
    <w:rsid w:val="000551A7"/>
    <w:rsid w:val="0007678D"/>
    <w:rsid w:val="000B6A0C"/>
    <w:rsid w:val="000C4893"/>
    <w:rsid w:val="000D7603"/>
    <w:rsid w:val="0010601E"/>
    <w:rsid w:val="00122FBB"/>
    <w:rsid w:val="001850D0"/>
    <w:rsid w:val="00197680"/>
    <w:rsid w:val="001B0F55"/>
    <w:rsid w:val="001B7189"/>
    <w:rsid w:val="00234EE3"/>
    <w:rsid w:val="00280DD2"/>
    <w:rsid w:val="002A5853"/>
    <w:rsid w:val="002B4D27"/>
    <w:rsid w:val="002D319F"/>
    <w:rsid w:val="0030513C"/>
    <w:rsid w:val="00313421"/>
    <w:rsid w:val="0035508C"/>
    <w:rsid w:val="003769DA"/>
    <w:rsid w:val="00394E3B"/>
    <w:rsid w:val="003A1297"/>
    <w:rsid w:val="003E0945"/>
    <w:rsid w:val="003E12E8"/>
    <w:rsid w:val="003E7892"/>
    <w:rsid w:val="0045390E"/>
    <w:rsid w:val="00454234"/>
    <w:rsid w:val="004842E0"/>
    <w:rsid w:val="0049149D"/>
    <w:rsid w:val="004A04D1"/>
    <w:rsid w:val="00506634"/>
    <w:rsid w:val="00545D4C"/>
    <w:rsid w:val="00565630"/>
    <w:rsid w:val="005B2EEC"/>
    <w:rsid w:val="005D17F0"/>
    <w:rsid w:val="005F3316"/>
    <w:rsid w:val="005F6FD2"/>
    <w:rsid w:val="00605D75"/>
    <w:rsid w:val="00615416"/>
    <w:rsid w:val="006450F5"/>
    <w:rsid w:val="00651070"/>
    <w:rsid w:val="00655B88"/>
    <w:rsid w:val="00674592"/>
    <w:rsid w:val="006C6516"/>
    <w:rsid w:val="006C758A"/>
    <w:rsid w:val="00711E4F"/>
    <w:rsid w:val="00756919"/>
    <w:rsid w:val="00781B5D"/>
    <w:rsid w:val="007C6F57"/>
    <w:rsid w:val="007D295C"/>
    <w:rsid w:val="007F11F4"/>
    <w:rsid w:val="008043E8"/>
    <w:rsid w:val="00812FA5"/>
    <w:rsid w:val="00814CCD"/>
    <w:rsid w:val="00835702"/>
    <w:rsid w:val="0084223B"/>
    <w:rsid w:val="008438D4"/>
    <w:rsid w:val="0089284F"/>
    <w:rsid w:val="00897F8E"/>
    <w:rsid w:val="008B56F9"/>
    <w:rsid w:val="008E5ED5"/>
    <w:rsid w:val="00915BC3"/>
    <w:rsid w:val="00934C2C"/>
    <w:rsid w:val="009A707F"/>
    <w:rsid w:val="009A785D"/>
    <w:rsid w:val="009F6638"/>
    <w:rsid w:val="00A21E20"/>
    <w:rsid w:val="00A52AF8"/>
    <w:rsid w:val="00A94649"/>
    <w:rsid w:val="00AA5BE9"/>
    <w:rsid w:val="00AC017D"/>
    <w:rsid w:val="00AD6545"/>
    <w:rsid w:val="00B01020"/>
    <w:rsid w:val="00B257CC"/>
    <w:rsid w:val="00B31122"/>
    <w:rsid w:val="00B5408D"/>
    <w:rsid w:val="00B5502E"/>
    <w:rsid w:val="00B67C78"/>
    <w:rsid w:val="00B725C4"/>
    <w:rsid w:val="00BA3A75"/>
    <w:rsid w:val="00BB4245"/>
    <w:rsid w:val="00BD29C4"/>
    <w:rsid w:val="00BF78A7"/>
    <w:rsid w:val="00C11595"/>
    <w:rsid w:val="00C1251F"/>
    <w:rsid w:val="00C13194"/>
    <w:rsid w:val="00C335FD"/>
    <w:rsid w:val="00C51835"/>
    <w:rsid w:val="00C57FE3"/>
    <w:rsid w:val="00C64872"/>
    <w:rsid w:val="00C70EDA"/>
    <w:rsid w:val="00CB798F"/>
    <w:rsid w:val="00D111FF"/>
    <w:rsid w:val="00D17E23"/>
    <w:rsid w:val="00D21284"/>
    <w:rsid w:val="00D3326B"/>
    <w:rsid w:val="00D7148B"/>
    <w:rsid w:val="00D83BDC"/>
    <w:rsid w:val="00DB100E"/>
    <w:rsid w:val="00DC540F"/>
    <w:rsid w:val="00DE44A2"/>
    <w:rsid w:val="00DF63B6"/>
    <w:rsid w:val="00E5599A"/>
    <w:rsid w:val="00E9756A"/>
    <w:rsid w:val="00EA499E"/>
    <w:rsid w:val="00EA6C9B"/>
    <w:rsid w:val="00EB6576"/>
    <w:rsid w:val="00EE3859"/>
    <w:rsid w:val="00F03D6C"/>
    <w:rsid w:val="00F17FED"/>
    <w:rsid w:val="00F44CBB"/>
    <w:rsid w:val="00F45DCD"/>
    <w:rsid w:val="00F75093"/>
    <w:rsid w:val="00F776B5"/>
    <w:rsid w:val="00F97F09"/>
    <w:rsid w:val="00FE4A3F"/>
    <w:rsid w:val="00FF6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ocId w14:val="13314BD7"/>
  <w15:docId w15:val="{E61BFABB-C8A2-4BD0-A55D-5B0D35A3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A0C"/>
    <w:pPr>
      <w:spacing w:after="160" w:line="300" w:lineRule="auto"/>
    </w:pPr>
    <w:rPr>
      <w:rFonts w:cs="Calibri"/>
      <w:sz w:val="21"/>
      <w:szCs w:val="21"/>
      <w:lang w:eastAsia="en-US"/>
    </w:rPr>
  </w:style>
  <w:style w:type="paragraph" w:styleId="Heading1">
    <w:name w:val="heading 1"/>
    <w:basedOn w:val="Normal"/>
    <w:next w:val="Normal"/>
    <w:link w:val="Heading1Char"/>
    <w:uiPriority w:val="99"/>
    <w:qFormat/>
    <w:rsid w:val="000B6A0C"/>
    <w:pPr>
      <w:keepNext/>
      <w:keepLines/>
      <w:spacing w:before="320" w:after="80" w:line="240" w:lineRule="auto"/>
      <w:jc w:val="center"/>
      <w:outlineLvl w:val="0"/>
    </w:pPr>
    <w:rPr>
      <w:rFonts w:ascii="Calibri Light" w:hAnsi="Calibri Light" w:cs="Calibri Light"/>
      <w:color w:val="00948B"/>
      <w:sz w:val="40"/>
      <w:szCs w:val="40"/>
    </w:rPr>
  </w:style>
  <w:style w:type="paragraph" w:styleId="Heading2">
    <w:name w:val="heading 2"/>
    <w:basedOn w:val="Normal"/>
    <w:next w:val="Normal"/>
    <w:link w:val="Heading2Char"/>
    <w:uiPriority w:val="99"/>
    <w:qFormat/>
    <w:rsid w:val="000B6A0C"/>
    <w:pPr>
      <w:keepNext/>
      <w:keepLines/>
      <w:spacing w:before="160" w:after="40" w:line="240" w:lineRule="auto"/>
      <w:jc w:val="center"/>
      <w:outlineLvl w:val="1"/>
    </w:pPr>
    <w:rPr>
      <w:rFonts w:ascii="Calibri Light" w:hAnsi="Calibri Light" w:cs="Calibri Light"/>
      <w:sz w:val="32"/>
      <w:szCs w:val="32"/>
    </w:rPr>
  </w:style>
  <w:style w:type="paragraph" w:styleId="Heading3">
    <w:name w:val="heading 3"/>
    <w:basedOn w:val="Normal"/>
    <w:next w:val="Normal"/>
    <w:link w:val="Heading3Char"/>
    <w:uiPriority w:val="99"/>
    <w:qFormat/>
    <w:rsid w:val="000B6A0C"/>
    <w:pPr>
      <w:keepNext/>
      <w:keepLines/>
      <w:spacing w:before="160" w:after="0" w:line="240" w:lineRule="auto"/>
      <w:outlineLvl w:val="2"/>
    </w:pPr>
    <w:rPr>
      <w:rFonts w:ascii="Calibri Light" w:hAnsi="Calibri Light" w:cs="Calibri Light"/>
      <w:sz w:val="32"/>
      <w:szCs w:val="32"/>
    </w:rPr>
  </w:style>
  <w:style w:type="paragraph" w:styleId="Heading4">
    <w:name w:val="heading 4"/>
    <w:basedOn w:val="Normal"/>
    <w:next w:val="Normal"/>
    <w:link w:val="Heading4Char"/>
    <w:uiPriority w:val="99"/>
    <w:qFormat/>
    <w:rsid w:val="000B6A0C"/>
    <w:pPr>
      <w:keepNext/>
      <w:keepLines/>
      <w:spacing w:before="80" w:after="0"/>
      <w:outlineLvl w:val="3"/>
    </w:pPr>
    <w:rPr>
      <w:rFonts w:ascii="Calibri Light" w:hAnsi="Calibri Light" w:cs="Calibri Light"/>
      <w:i/>
      <w:iCs/>
      <w:sz w:val="30"/>
      <w:szCs w:val="30"/>
    </w:rPr>
  </w:style>
  <w:style w:type="paragraph" w:styleId="Heading5">
    <w:name w:val="heading 5"/>
    <w:basedOn w:val="Normal"/>
    <w:next w:val="Normal"/>
    <w:link w:val="Heading5Char"/>
    <w:uiPriority w:val="99"/>
    <w:qFormat/>
    <w:rsid w:val="000B6A0C"/>
    <w:pPr>
      <w:keepNext/>
      <w:keepLines/>
      <w:spacing w:before="40" w:after="0"/>
      <w:outlineLvl w:val="4"/>
    </w:pPr>
    <w:rPr>
      <w:rFonts w:ascii="Calibri Light" w:hAnsi="Calibri Light" w:cs="Calibri Light"/>
      <w:sz w:val="28"/>
      <w:szCs w:val="28"/>
    </w:rPr>
  </w:style>
  <w:style w:type="paragraph" w:styleId="Heading6">
    <w:name w:val="heading 6"/>
    <w:basedOn w:val="Normal"/>
    <w:next w:val="Normal"/>
    <w:link w:val="Heading6Char"/>
    <w:uiPriority w:val="99"/>
    <w:qFormat/>
    <w:rsid w:val="000B6A0C"/>
    <w:pPr>
      <w:keepNext/>
      <w:keepLines/>
      <w:spacing w:before="40" w:after="0"/>
      <w:outlineLvl w:val="5"/>
    </w:pPr>
    <w:rPr>
      <w:rFonts w:ascii="Calibri Light" w:hAnsi="Calibri Light" w:cs="Calibri Light"/>
      <w:i/>
      <w:iCs/>
      <w:sz w:val="26"/>
      <w:szCs w:val="26"/>
    </w:rPr>
  </w:style>
  <w:style w:type="paragraph" w:styleId="Heading7">
    <w:name w:val="heading 7"/>
    <w:basedOn w:val="Normal"/>
    <w:next w:val="Normal"/>
    <w:link w:val="Heading7Char"/>
    <w:uiPriority w:val="99"/>
    <w:qFormat/>
    <w:rsid w:val="000B6A0C"/>
    <w:pPr>
      <w:keepNext/>
      <w:keepLines/>
      <w:spacing w:before="40" w:after="0"/>
      <w:outlineLvl w:val="6"/>
    </w:pPr>
    <w:rPr>
      <w:rFonts w:ascii="Calibri Light" w:hAnsi="Calibri Light" w:cs="Calibri Light"/>
      <w:sz w:val="24"/>
      <w:szCs w:val="24"/>
    </w:rPr>
  </w:style>
  <w:style w:type="paragraph" w:styleId="Heading8">
    <w:name w:val="heading 8"/>
    <w:basedOn w:val="Normal"/>
    <w:next w:val="Normal"/>
    <w:link w:val="Heading8Char"/>
    <w:uiPriority w:val="99"/>
    <w:qFormat/>
    <w:rsid w:val="000B6A0C"/>
    <w:pPr>
      <w:keepNext/>
      <w:keepLines/>
      <w:spacing w:before="40" w:after="0"/>
      <w:outlineLvl w:val="7"/>
    </w:pPr>
    <w:rPr>
      <w:rFonts w:ascii="Calibri Light" w:hAnsi="Calibri Light" w:cs="Calibri Light"/>
      <w:i/>
      <w:iCs/>
      <w:sz w:val="22"/>
      <w:szCs w:val="22"/>
    </w:rPr>
  </w:style>
  <w:style w:type="paragraph" w:styleId="Heading9">
    <w:name w:val="heading 9"/>
    <w:basedOn w:val="Normal"/>
    <w:next w:val="Normal"/>
    <w:link w:val="Heading9Char"/>
    <w:uiPriority w:val="99"/>
    <w:qFormat/>
    <w:rsid w:val="000B6A0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6A0C"/>
    <w:rPr>
      <w:rFonts w:ascii="Calibri Light" w:hAnsi="Calibri Light" w:cs="Calibri Light"/>
      <w:color w:val="00948B"/>
      <w:sz w:val="40"/>
      <w:szCs w:val="40"/>
    </w:rPr>
  </w:style>
  <w:style w:type="character" w:customStyle="1" w:styleId="Heading2Char">
    <w:name w:val="Heading 2 Char"/>
    <w:basedOn w:val="DefaultParagraphFont"/>
    <w:link w:val="Heading2"/>
    <w:uiPriority w:val="99"/>
    <w:locked/>
    <w:rsid w:val="000B6A0C"/>
    <w:rPr>
      <w:rFonts w:ascii="Calibri Light" w:hAnsi="Calibri Light" w:cs="Calibri Light"/>
      <w:sz w:val="32"/>
      <w:szCs w:val="32"/>
    </w:rPr>
  </w:style>
  <w:style w:type="character" w:customStyle="1" w:styleId="Heading3Char">
    <w:name w:val="Heading 3 Char"/>
    <w:basedOn w:val="DefaultParagraphFont"/>
    <w:link w:val="Heading3"/>
    <w:uiPriority w:val="99"/>
    <w:semiHidden/>
    <w:locked/>
    <w:rsid w:val="000B6A0C"/>
    <w:rPr>
      <w:rFonts w:ascii="Calibri Light" w:hAnsi="Calibri Light" w:cs="Calibri Light"/>
      <w:sz w:val="32"/>
      <w:szCs w:val="32"/>
    </w:rPr>
  </w:style>
  <w:style w:type="character" w:customStyle="1" w:styleId="Heading4Char">
    <w:name w:val="Heading 4 Char"/>
    <w:basedOn w:val="DefaultParagraphFont"/>
    <w:link w:val="Heading4"/>
    <w:uiPriority w:val="99"/>
    <w:semiHidden/>
    <w:locked/>
    <w:rsid w:val="000B6A0C"/>
    <w:rPr>
      <w:rFonts w:ascii="Calibri Light" w:hAnsi="Calibri Light" w:cs="Calibri Light"/>
      <w:i/>
      <w:iCs/>
      <w:sz w:val="30"/>
      <w:szCs w:val="30"/>
    </w:rPr>
  </w:style>
  <w:style w:type="character" w:customStyle="1" w:styleId="Heading5Char">
    <w:name w:val="Heading 5 Char"/>
    <w:basedOn w:val="DefaultParagraphFont"/>
    <w:link w:val="Heading5"/>
    <w:uiPriority w:val="99"/>
    <w:semiHidden/>
    <w:locked/>
    <w:rsid w:val="000B6A0C"/>
    <w:rPr>
      <w:rFonts w:ascii="Calibri Light" w:hAnsi="Calibri Light" w:cs="Calibri Light"/>
      <w:sz w:val="28"/>
      <w:szCs w:val="28"/>
    </w:rPr>
  </w:style>
  <w:style w:type="character" w:customStyle="1" w:styleId="Heading6Char">
    <w:name w:val="Heading 6 Char"/>
    <w:basedOn w:val="DefaultParagraphFont"/>
    <w:link w:val="Heading6"/>
    <w:uiPriority w:val="99"/>
    <w:semiHidden/>
    <w:locked/>
    <w:rsid w:val="000B6A0C"/>
    <w:rPr>
      <w:rFonts w:ascii="Calibri Light" w:hAnsi="Calibri Light" w:cs="Calibri Light"/>
      <w:i/>
      <w:iCs/>
      <w:sz w:val="26"/>
      <w:szCs w:val="26"/>
    </w:rPr>
  </w:style>
  <w:style w:type="character" w:customStyle="1" w:styleId="Heading7Char">
    <w:name w:val="Heading 7 Char"/>
    <w:basedOn w:val="DefaultParagraphFont"/>
    <w:link w:val="Heading7"/>
    <w:uiPriority w:val="99"/>
    <w:semiHidden/>
    <w:locked/>
    <w:rsid w:val="000B6A0C"/>
    <w:rPr>
      <w:rFonts w:ascii="Calibri Light" w:hAnsi="Calibri Light" w:cs="Calibri Light"/>
      <w:sz w:val="24"/>
      <w:szCs w:val="24"/>
    </w:rPr>
  </w:style>
  <w:style w:type="character" w:customStyle="1" w:styleId="Heading8Char">
    <w:name w:val="Heading 8 Char"/>
    <w:basedOn w:val="DefaultParagraphFont"/>
    <w:link w:val="Heading8"/>
    <w:uiPriority w:val="99"/>
    <w:semiHidden/>
    <w:locked/>
    <w:rsid w:val="000B6A0C"/>
    <w:rPr>
      <w:rFonts w:ascii="Calibri Light" w:hAnsi="Calibri Light" w:cs="Calibri Light"/>
      <w:i/>
      <w:iCs/>
      <w:sz w:val="22"/>
      <w:szCs w:val="22"/>
    </w:rPr>
  </w:style>
  <w:style w:type="character" w:customStyle="1" w:styleId="Heading9Char">
    <w:name w:val="Heading 9 Char"/>
    <w:basedOn w:val="DefaultParagraphFont"/>
    <w:link w:val="Heading9"/>
    <w:uiPriority w:val="99"/>
    <w:semiHidden/>
    <w:locked/>
    <w:rsid w:val="000B6A0C"/>
    <w:rPr>
      <w:b/>
      <w:bCs/>
      <w:i/>
      <w:iCs/>
    </w:rPr>
  </w:style>
  <w:style w:type="paragraph" w:styleId="Caption">
    <w:name w:val="caption"/>
    <w:basedOn w:val="Normal"/>
    <w:next w:val="Normal"/>
    <w:uiPriority w:val="99"/>
    <w:qFormat/>
    <w:rsid w:val="000B6A0C"/>
    <w:pPr>
      <w:spacing w:line="240" w:lineRule="auto"/>
    </w:pPr>
    <w:rPr>
      <w:b/>
      <w:bCs/>
      <w:color w:val="404040"/>
      <w:sz w:val="16"/>
      <w:szCs w:val="16"/>
    </w:rPr>
  </w:style>
  <w:style w:type="paragraph" w:styleId="Title">
    <w:name w:val="Title"/>
    <w:basedOn w:val="Normal"/>
    <w:next w:val="Normal"/>
    <w:link w:val="TitleChar"/>
    <w:uiPriority w:val="99"/>
    <w:qFormat/>
    <w:rsid w:val="000B6A0C"/>
    <w:pPr>
      <w:pBdr>
        <w:top w:val="single" w:sz="6" w:space="8" w:color="B6DF5E"/>
        <w:bottom w:val="single" w:sz="6" w:space="8" w:color="B6DF5E"/>
      </w:pBdr>
      <w:spacing w:after="400" w:line="240" w:lineRule="auto"/>
      <w:jc w:val="center"/>
    </w:pPr>
    <w:rPr>
      <w:rFonts w:ascii="Calibri Light" w:hAnsi="Calibri Light" w:cs="Calibri Light"/>
      <w:caps/>
      <w:color w:val="212121"/>
      <w:spacing w:val="30"/>
      <w:sz w:val="72"/>
      <w:szCs w:val="72"/>
    </w:rPr>
  </w:style>
  <w:style w:type="character" w:customStyle="1" w:styleId="TitleChar">
    <w:name w:val="Title Char"/>
    <w:basedOn w:val="DefaultParagraphFont"/>
    <w:link w:val="Title"/>
    <w:uiPriority w:val="99"/>
    <w:locked/>
    <w:rsid w:val="000B6A0C"/>
    <w:rPr>
      <w:rFonts w:ascii="Calibri Light" w:hAnsi="Calibri Light" w:cs="Calibri Light"/>
      <w:caps/>
      <w:color w:val="212121"/>
      <w:spacing w:val="30"/>
      <w:sz w:val="72"/>
      <w:szCs w:val="72"/>
    </w:rPr>
  </w:style>
  <w:style w:type="paragraph" w:styleId="Subtitle">
    <w:name w:val="Subtitle"/>
    <w:basedOn w:val="Normal"/>
    <w:next w:val="Normal"/>
    <w:link w:val="SubtitleChar"/>
    <w:uiPriority w:val="99"/>
    <w:qFormat/>
    <w:rsid w:val="000B6A0C"/>
    <w:pPr>
      <w:numPr>
        <w:ilvl w:val="1"/>
      </w:numPr>
      <w:jc w:val="center"/>
    </w:pPr>
    <w:rPr>
      <w:color w:val="212121"/>
      <w:sz w:val="28"/>
      <w:szCs w:val="28"/>
    </w:rPr>
  </w:style>
  <w:style w:type="character" w:customStyle="1" w:styleId="SubtitleChar">
    <w:name w:val="Subtitle Char"/>
    <w:basedOn w:val="DefaultParagraphFont"/>
    <w:link w:val="Subtitle"/>
    <w:uiPriority w:val="99"/>
    <w:locked/>
    <w:rsid w:val="000B6A0C"/>
    <w:rPr>
      <w:color w:val="212121"/>
      <w:sz w:val="28"/>
      <w:szCs w:val="28"/>
    </w:rPr>
  </w:style>
  <w:style w:type="character" w:styleId="Strong">
    <w:name w:val="Strong"/>
    <w:basedOn w:val="DefaultParagraphFont"/>
    <w:uiPriority w:val="99"/>
    <w:qFormat/>
    <w:rsid w:val="000B6A0C"/>
    <w:rPr>
      <w:b/>
      <w:bCs/>
    </w:rPr>
  </w:style>
  <w:style w:type="character" w:styleId="Emphasis">
    <w:name w:val="Emphasis"/>
    <w:basedOn w:val="DefaultParagraphFont"/>
    <w:uiPriority w:val="99"/>
    <w:qFormat/>
    <w:rsid w:val="000B6A0C"/>
    <w:rPr>
      <w:i/>
      <w:iCs/>
      <w:color w:val="000000"/>
    </w:rPr>
  </w:style>
  <w:style w:type="paragraph" w:styleId="NoSpacing">
    <w:name w:val="No Spacing"/>
    <w:uiPriority w:val="99"/>
    <w:qFormat/>
    <w:rsid w:val="000B6A0C"/>
    <w:rPr>
      <w:rFonts w:cs="Calibri"/>
      <w:sz w:val="21"/>
      <w:szCs w:val="21"/>
      <w:lang w:eastAsia="en-US"/>
    </w:rPr>
  </w:style>
  <w:style w:type="paragraph" w:styleId="Quote">
    <w:name w:val="Quote"/>
    <w:basedOn w:val="Normal"/>
    <w:next w:val="Normal"/>
    <w:link w:val="QuoteChar"/>
    <w:uiPriority w:val="99"/>
    <w:qFormat/>
    <w:rsid w:val="000B6A0C"/>
    <w:pPr>
      <w:spacing w:before="160"/>
      <w:ind w:left="720" w:right="720"/>
      <w:jc w:val="center"/>
    </w:pPr>
    <w:rPr>
      <w:i/>
      <w:iCs/>
      <w:color w:val="92C527"/>
      <w:sz w:val="24"/>
      <w:szCs w:val="24"/>
    </w:rPr>
  </w:style>
  <w:style w:type="character" w:customStyle="1" w:styleId="QuoteChar">
    <w:name w:val="Quote Char"/>
    <w:basedOn w:val="DefaultParagraphFont"/>
    <w:link w:val="Quote"/>
    <w:uiPriority w:val="99"/>
    <w:locked/>
    <w:rsid w:val="000B6A0C"/>
    <w:rPr>
      <w:i/>
      <w:iCs/>
      <w:color w:val="92C527"/>
      <w:sz w:val="24"/>
      <w:szCs w:val="24"/>
    </w:rPr>
  </w:style>
  <w:style w:type="paragraph" w:styleId="IntenseQuote">
    <w:name w:val="Intense Quote"/>
    <w:basedOn w:val="Normal"/>
    <w:next w:val="Normal"/>
    <w:link w:val="IntenseQuoteChar"/>
    <w:uiPriority w:val="99"/>
    <w:qFormat/>
    <w:rsid w:val="000B6A0C"/>
    <w:pPr>
      <w:spacing w:before="160" w:line="276" w:lineRule="auto"/>
      <w:ind w:left="936" w:right="936"/>
      <w:jc w:val="center"/>
    </w:pPr>
    <w:rPr>
      <w:rFonts w:ascii="Calibri Light" w:hAnsi="Calibri Light" w:cs="Calibri Light"/>
      <w:caps/>
      <w:color w:val="00948B"/>
      <w:sz w:val="28"/>
      <w:szCs w:val="28"/>
    </w:rPr>
  </w:style>
  <w:style w:type="character" w:customStyle="1" w:styleId="IntenseQuoteChar">
    <w:name w:val="Intense Quote Char"/>
    <w:basedOn w:val="DefaultParagraphFont"/>
    <w:link w:val="IntenseQuote"/>
    <w:uiPriority w:val="99"/>
    <w:locked/>
    <w:rsid w:val="000B6A0C"/>
    <w:rPr>
      <w:rFonts w:ascii="Calibri Light" w:hAnsi="Calibri Light" w:cs="Calibri Light"/>
      <w:caps/>
      <w:color w:val="00948B"/>
      <w:sz w:val="28"/>
      <w:szCs w:val="28"/>
    </w:rPr>
  </w:style>
  <w:style w:type="character" w:styleId="SubtleEmphasis">
    <w:name w:val="Subtle Emphasis"/>
    <w:basedOn w:val="DefaultParagraphFont"/>
    <w:uiPriority w:val="99"/>
    <w:qFormat/>
    <w:rsid w:val="000B6A0C"/>
    <w:rPr>
      <w:i/>
      <w:iCs/>
      <w:color w:val="auto"/>
    </w:rPr>
  </w:style>
  <w:style w:type="character" w:styleId="IntenseEmphasis">
    <w:name w:val="Intense Emphasis"/>
    <w:basedOn w:val="DefaultParagraphFont"/>
    <w:uiPriority w:val="99"/>
    <w:qFormat/>
    <w:rsid w:val="000B6A0C"/>
    <w:rPr>
      <w:b/>
      <w:bCs/>
      <w:i/>
      <w:iCs/>
      <w:color w:val="auto"/>
    </w:rPr>
  </w:style>
  <w:style w:type="character" w:styleId="SubtleReference">
    <w:name w:val="Subtle Reference"/>
    <w:basedOn w:val="DefaultParagraphFont"/>
    <w:uiPriority w:val="99"/>
    <w:qFormat/>
    <w:rsid w:val="000B6A0C"/>
    <w:rPr>
      <w:smallCaps/>
      <w:color w:val="404040"/>
      <w:spacing w:val="0"/>
      <w:u w:val="single"/>
    </w:rPr>
  </w:style>
  <w:style w:type="character" w:styleId="IntenseReference">
    <w:name w:val="Intense Reference"/>
    <w:basedOn w:val="DefaultParagraphFont"/>
    <w:uiPriority w:val="99"/>
    <w:qFormat/>
    <w:rsid w:val="000B6A0C"/>
    <w:rPr>
      <w:b/>
      <w:bCs/>
      <w:smallCaps/>
      <w:color w:val="auto"/>
      <w:spacing w:val="0"/>
      <w:u w:val="single"/>
    </w:rPr>
  </w:style>
  <w:style w:type="character" w:styleId="BookTitle">
    <w:name w:val="Book Title"/>
    <w:basedOn w:val="DefaultParagraphFont"/>
    <w:uiPriority w:val="99"/>
    <w:qFormat/>
    <w:rsid w:val="000B6A0C"/>
    <w:rPr>
      <w:b/>
      <w:bCs/>
      <w:smallCaps/>
      <w:spacing w:val="0"/>
    </w:rPr>
  </w:style>
  <w:style w:type="paragraph" w:styleId="TOCHeading">
    <w:name w:val="TOC Heading"/>
    <w:basedOn w:val="Heading1"/>
    <w:next w:val="Normal"/>
    <w:uiPriority w:val="99"/>
    <w:qFormat/>
    <w:rsid w:val="000B6A0C"/>
    <w:pPr>
      <w:outlineLvl w:val="9"/>
    </w:pPr>
  </w:style>
  <w:style w:type="paragraph" w:styleId="Header">
    <w:name w:val="header"/>
    <w:basedOn w:val="Normal"/>
    <w:link w:val="HeaderChar"/>
    <w:uiPriority w:val="99"/>
    <w:rsid w:val="00812FA5"/>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812FA5"/>
  </w:style>
  <w:style w:type="paragraph" w:styleId="Footer">
    <w:name w:val="footer"/>
    <w:basedOn w:val="Normal"/>
    <w:link w:val="FooterChar"/>
    <w:uiPriority w:val="99"/>
    <w:rsid w:val="00812FA5"/>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812FA5"/>
  </w:style>
  <w:style w:type="paragraph" w:styleId="NormalWeb">
    <w:name w:val="Normal (Web)"/>
    <w:basedOn w:val="Normal"/>
    <w:uiPriority w:val="99"/>
    <w:semiHidden/>
    <w:rsid w:val="00D111FF"/>
    <w:pPr>
      <w:spacing w:before="100" w:beforeAutospacing="1" w:after="100" w:afterAutospacing="1" w:line="240" w:lineRule="auto"/>
    </w:pPr>
    <w:rPr>
      <w:sz w:val="24"/>
      <w:szCs w:val="24"/>
      <w:lang w:eastAsia="lt-LT"/>
    </w:rPr>
  </w:style>
  <w:style w:type="paragraph" w:styleId="ListParagraph">
    <w:name w:val="List Paragraph"/>
    <w:basedOn w:val="Normal"/>
    <w:uiPriority w:val="99"/>
    <w:qFormat/>
    <w:rsid w:val="00BB4245"/>
    <w:pPr>
      <w:ind w:left="720"/>
    </w:pPr>
  </w:style>
  <w:style w:type="paragraph" w:styleId="BalloonText">
    <w:name w:val="Balloon Text"/>
    <w:basedOn w:val="Normal"/>
    <w:link w:val="BalloonTextChar"/>
    <w:uiPriority w:val="99"/>
    <w:semiHidden/>
    <w:rsid w:val="00B01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01020"/>
    <w:rPr>
      <w:rFonts w:ascii="Segoe UI" w:hAnsi="Segoe UI" w:cs="Segoe UI"/>
      <w:sz w:val="18"/>
      <w:szCs w:val="18"/>
    </w:rPr>
  </w:style>
  <w:style w:type="character" w:styleId="Hyperlink">
    <w:name w:val="Hyperlink"/>
    <w:basedOn w:val="DefaultParagraphFont"/>
    <w:uiPriority w:val="99"/>
    <w:locked/>
    <w:rsid w:val="00BA3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809522">
      <w:marLeft w:val="0"/>
      <w:marRight w:val="0"/>
      <w:marTop w:val="0"/>
      <w:marBottom w:val="0"/>
      <w:divBdr>
        <w:top w:val="none" w:sz="0" w:space="0" w:color="auto"/>
        <w:left w:val="none" w:sz="0" w:space="0" w:color="auto"/>
        <w:bottom w:val="none" w:sz="0" w:space="0" w:color="auto"/>
        <w:right w:val="none" w:sz="0" w:space="0" w:color="auto"/>
      </w:divBdr>
    </w:div>
    <w:div w:id="1301809523">
      <w:marLeft w:val="0"/>
      <w:marRight w:val="0"/>
      <w:marTop w:val="0"/>
      <w:marBottom w:val="0"/>
      <w:divBdr>
        <w:top w:val="none" w:sz="0" w:space="0" w:color="auto"/>
        <w:left w:val="none" w:sz="0" w:space="0" w:color="auto"/>
        <w:bottom w:val="none" w:sz="0" w:space="0" w:color="auto"/>
        <w:right w:val="none" w:sz="0" w:space="0" w:color="auto"/>
      </w:divBdr>
    </w:div>
    <w:div w:id="1301809524">
      <w:marLeft w:val="0"/>
      <w:marRight w:val="0"/>
      <w:marTop w:val="0"/>
      <w:marBottom w:val="0"/>
      <w:divBdr>
        <w:top w:val="none" w:sz="0" w:space="0" w:color="auto"/>
        <w:left w:val="none" w:sz="0" w:space="0" w:color="auto"/>
        <w:bottom w:val="none" w:sz="0" w:space="0" w:color="auto"/>
        <w:right w:val="none" w:sz="0" w:space="0" w:color="auto"/>
      </w:divBdr>
    </w:div>
    <w:div w:id="1301809525">
      <w:marLeft w:val="0"/>
      <w:marRight w:val="0"/>
      <w:marTop w:val="0"/>
      <w:marBottom w:val="0"/>
      <w:divBdr>
        <w:top w:val="none" w:sz="0" w:space="0" w:color="auto"/>
        <w:left w:val="none" w:sz="0" w:space="0" w:color="auto"/>
        <w:bottom w:val="none" w:sz="0" w:space="0" w:color="auto"/>
        <w:right w:val="none" w:sz="0" w:space="0" w:color="auto"/>
      </w:divBdr>
    </w:div>
    <w:div w:id="1301809526">
      <w:marLeft w:val="0"/>
      <w:marRight w:val="0"/>
      <w:marTop w:val="0"/>
      <w:marBottom w:val="0"/>
      <w:divBdr>
        <w:top w:val="none" w:sz="0" w:space="0" w:color="auto"/>
        <w:left w:val="none" w:sz="0" w:space="0" w:color="auto"/>
        <w:bottom w:val="none" w:sz="0" w:space="0" w:color="auto"/>
        <w:right w:val="none" w:sz="0" w:space="0" w:color="auto"/>
      </w:divBdr>
    </w:div>
    <w:div w:id="1301809527">
      <w:marLeft w:val="0"/>
      <w:marRight w:val="0"/>
      <w:marTop w:val="0"/>
      <w:marBottom w:val="0"/>
      <w:divBdr>
        <w:top w:val="none" w:sz="0" w:space="0" w:color="auto"/>
        <w:left w:val="none" w:sz="0" w:space="0" w:color="auto"/>
        <w:bottom w:val="none" w:sz="0" w:space="0" w:color="auto"/>
        <w:right w:val="none" w:sz="0" w:space="0" w:color="auto"/>
      </w:divBdr>
    </w:div>
    <w:div w:id="1301809528">
      <w:marLeft w:val="0"/>
      <w:marRight w:val="0"/>
      <w:marTop w:val="0"/>
      <w:marBottom w:val="0"/>
      <w:divBdr>
        <w:top w:val="none" w:sz="0" w:space="0" w:color="auto"/>
        <w:left w:val="none" w:sz="0" w:space="0" w:color="auto"/>
        <w:bottom w:val="none" w:sz="0" w:space="0" w:color="auto"/>
        <w:right w:val="none" w:sz="0" w:space="0" w:color="auto"/>
      </w:divBdr>
    </w:div>
    <w:div w:id="1301809529">
      <w:marLeft w:val="0"/>
      <w:marRight w:val="0"/>
      <w:marTop w:val="0"/>
      <w:marBottom w:val="0"/>
      <w:divBdr>
        <w:top w:val="none" w:sz="0" w:space="0" w:color="auto"/>
        <w:left w:val="none" w:sz="0" w:space="0" w:color="auto"/>
        <w:bottom w:val="none" w:sz="0" w:space="0" w:color="auto"/>
        <w:right w:val="none" w:sz="0" w:space="0" w:color="auto"/>
      </w:divBdr>
    </w:div>
    <w:div w:id="1301809530">
      <w:marLeft w:val="0"/>
      <w:marRight w:val="0"/>
      <w:marTop w:val="0"/>
      <w:marBottom w:val="0"/>
      <w:divBdr>
        <w:top w:val="none" w:sz="0" w:space="0" w:color="auto"/>
        <w:left w:val="none" w:sz="0" w:space="0" w:color="auto"/>
        <w:bottom w:val="none" w:sz="0" w:space="0" w:color="auto"/>
        <w:right w:val="none" w:sz="0" w:space="0" w:color="auto"/>
      </w:divBdr>
    </w:div>
    <w:div w:id="1301809531">
      <w:marLeft w:val="0"/>
      <w:marRight w:val="0"/>
      <w:marTop w:val="0"/>
      <w:marBottom w:val="0"/>
      <w:divBdr>
        <w:top w:val="none" w:sz="0" w:space="0" w:color="auto"/>
        <w:left w:val="none" w:sz="0" w:space="0" w:color="auto"/>
        <w:bottom w:val="none" w:sz="0" w:space="0" w:color="auto"/>
        <w:right w:val="none" w:sz="0" w:space="0" w:color="auto"/>
      </w:divBdr>
    </w:div>
    <w:div w:id="1301809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rbp.tipihub.com/posts/7a9cd75329" TargetMode="External"/><Relationship Id="rId13" Type="http://schemas.openxmlformats.org/officeDocument/2006/relationships/hyperlink" Target="https://lrbp.tipihub.com/posts/7a9cd7532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rbp.tipihub.com/posts/7a9cd753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rbp.tipihub.com/posts/7a9cd7532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ssssssss</vt:lpstr>
    </vt:vector>
  </TitlesOfParts>
  <Company>PROJEKTAVIMO ir RESTAURAVIMO INSTITUTAS</Company>
  <LinksUpToDate>false</LinksUpToDate>
  <CharactersWithSpaces>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ssssssss</dc:title>
  <dc:subject>ssssssssss</dc:subject>
  <dc:creator>Gerda Kraučiūnė</dc:creator>
  <cp:keywords/>
  <dc:description/>
  <cp:lastModifiedBy>kristina.gauce@vplanas.lt</cp:lastModifiedBy>
  <cp:revision>2</cp:revision>
  <cp:lastPrinted>2018-04-11T11:35:00Z</cp:lastPrinted>
  <dcterms:created xsi:type="dcterms:W3CDTF">2018-04-11T20:15:00Z</dcterms:created>
  <dcterms:modified xsi:type="dcterms:W3CDTF">2018-04-11T20:15:00Z</dcterms:modified>
</cp:coreProperties>
</file>